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73" w:rsidRPr="003E5E73" w:rsidRDefault="003E5E73" w:rsidP="003E5E7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</w:t>
      </w:r>
    </w:p>
    <w:p w:rsidR="003E5E73" w:rsidRPr="003E5E73" w:rsidRDefault="003E5E73" w:rsidP="003E5E7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Многие услуги, предоставляемые ФНС России, можно получить</w:t>
      </w:r>
      <w:r w:rsidRPr="003E5E7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 xml:space="preserve">в </w:t>
      </w:r>
      <w:r w:rsidRPr="003E5E73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МФЦ</w:t>
      </w:r>
    </w:p>
    <w:p w:rsidR="003E5E73" w:rsidRPr="003E5E73" w:rsidRDefault="003E5E73" w:rsidP="003E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8"/>
        </w:rPr>
      </w:pPr>
    </w:p>
    <w:p w:rsidR="003E5E73" w:rsidRPr="003E5E73" w:rsidRDefault="003E5E73" w:rsidP="003E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3E5E73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Межрайонная инспекция ФНС России №7 по Ленинградской области напоминает, что </w:t>
      </w:r>
      <w:r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многие услуги ФНС России можно получить в филиале МФЦ Вашего района:</w:t>
      </w:r>
      <w:r w:rsidRPr="003E5E73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</w:p>
    <w:p w:rsidR="003E5E73" w:rsidRDefault="003E5E73" w:rsidP="003E5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прием налоговых деклараций по форме 3-НДФЛ;</w:t>
      </w:r>
    </w:p>
    <w:p w:rsidR="003E5E73" w:rsidRDefault="003E5E73" w:rsidP="003E5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прием заявлений о выдаче налогового уведомления;</w:t>
      </w:r>
    </w:p>
    <w:p w:rsidR="003E5E73" w:rsidRDefault="003E5E73" w:rsidP="003E5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прием заявления о предоставлении налоговой льготы по транспортному, земельному налогам и налогу на имущество физических лиц;</w:t>
      </w:r>
    </w:p>
    <w:p w:rsidR="003E5E73" w:rsidRDefault="003E5E73" w:rsidP="003E5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прием запроса о предоставлении справки об исполнении налогоплательщиком обязанности по уплате налогов, сборов, пеней, штрафов, процентов;</w:t>
      </w:r>
    </w:p>
    <w:p w:rsidR="003E5E73" w:rsidRDefault="003E5E73" w:rsidP="003E5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прием запроса о предоставлении справки о состоянии расчетов по налогам, сборам, пеням, штрафам, процентам;</w:t>
      </w:r>
    </w:p>
    <w:p w:rsidR="003E5E73" w:rsidRDefault="003E5E73" w:rsidP="003E5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для индивидуальных предпринимателей предусмотрен прием заявлений о переходе на патентную систему налогообложения и об утрате права на ее применение</w:t>
      </w:r>
      <w:r w:rsidR="00344903">
        <w:rPr>
          <w:rFonts w:ascii="Times New Roman" w:eastAsia="Times New Roman" w:hAnsi="Times New Roman" w:cs="Times New Roman"/>
          <w:snapToGrid w:val="0"/>
          <w:sz w:val="30"/>
          <w:szCs w:val="30"/>
        </w:rPr>
        <w:t>;</w:t>
      </w:r>
    </w:p>
    <w:p w:rsidR="00344903" w:rsidRPr="003E5E73" w:rsidRDefault="00344903" w:rsidP="003E5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подать согласие на информирование о задолженности СМС-сообщением или сообщением по электронной почте.</w:t>
      </w:r>
    </w:p>
    <w:p w:rsidR="003E5E73" w:rsidRPr="003E5E73" w:rsidRDefault="003E5E73" w:rsidP="003E5E73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30"/>
          <w:szCs w:val="30"/>
        </w:rPr>
      </w:pPr>
      <w:r w:rsidRPr="003E5E73">
        <w:rPr>
          <w:rFonts w:ascii="Times New Roman" w:eastAsia="Times New Roman" w:hAnsi="Times New Roman" w:cs="Times New Roman"/>
          <w:snapToGrid w:val="0"/>
          <w:sz w:val="30"/>
          <w:szCs w:val="30"/>
        </w:rPr>
        <w:t>Дополнительно сообщаем, оказание услуг налоговых органов в МФЦ существенно упрощает и сокращает процесс и время на подачу отчетности и получение необходимых данных населением. Полный перечень государственных услуг ФНС России, предоставленных через филиалы МФЦ,  можно посмотреть на Портале МФЦ Ленинградской области (</w:t>
      </w:r>
      <w:hyperlink r:id="rId5" w:history="1">
        <w:r w:rsidRPr="003E5E73">
          <w:rPr>
            <w:rFonts w:ascii="Times New Roman" w:eastAsia="Times New Roman" w:hAnsi="Times New Roman" w:cs="Times New Roman"/>
            <w:snapToGrid w:val="0"/>
            <w:color w:val="0000FF"/>
            <w:sz w:val="30"/>
            <w:u w:val="single"/>
            <w:lang w:val="en-US"/>
          </w:rPr>
          <w:t>https</w:t>
        </w:r>
        <w:r w:rsidRPr="003E5E73">
          <w:rPr>
            <w:rFonts w:ascii="Times New Roman" w:eastAsia="Times New Roman" w:hAnsi="Times New Roman" w:cs="Times New Roman"/>
            <w:snapToGrid w:val="0"/>
            <w:color w:val="0000FF"/>
            <w:sz w:val="30"/>
            <w:u w:val="single"/>
          </w:rPr>
          <w:t>://</w:t>
        </w:r>
        <w:proofErr w:type="spellStart"/>
        <w:r w:rsidRPr="003E5E73">
          <w:rPr>
            <w:rFonts w:ascii="Times New Roman" w:eastAsia="Times New Roman" w:hAnsi="Times New Roman" w:cs="Times New Roman"/>
            <w:snapToGrid w:val="0"/>
            <w:color w:val="0000FF"/>
            <w:sz w:val="30"/>
            <w:u w:val="single"/>
            <w:lang w:val="en-US"/>
          </w:rPr>
          <w:t>mfc</w:t>
        </w:r>
        <w:proofErr w:type="spellEnd"/>
        <w:r w:rsidRPr="003E5E73">
          <w:rPr>
            <w:rFonts w:ascii="Times New Roman" w:eastAsia="Times New Roman" w:hAnsi="Times New Roman" w:cs="Times New Roman"/>
            <w:snapToGrid w:val="0"/>
            <w:color w:val="0000FF"/>
            <w:sz w:val="30"/>
            <w:u w:val="single"/>
          </w:rPr>
          <w:t>47.</w:t>
        </w:r>
        <w:proofErr w:type="spellStart"/>
        <w:r w:rsidRPr="003E5E73">
          <w:rPr>
            <w:rFonts w:ascii="Times New Roman" w:eastAsia="Times New Roman" w:hAnsi="Times New Roman" w:cs="Times New Roman"/>
            <w:snapToGrid w:val="0"/>
            <w:color w:val="0000FF"/>
            <w:sz w:val="30"/>
            <w:u w:val="single"/>
            <w:lang w:val="en-US"/>
          </w:rPr>
          <w:t>ru</w:t>
        </w:r>
        <w:proofErr w:type="spellEnd"/>
        <w:r w:rsidRPr="003E5E73">
          <w:rPr>
            <w:rFonts w:ascii="Times New Roman" w:eastAsia="Times New Roman" w:hAnsi="Times New Roman" w:cs="Times New Roman"/>
            <w:snapToGrid w:val="0"/>
            <w:color w:val="0000FF"/>
            <w:sz w:val="30"/>
            <w:u w:val="single"/>
          </w:rPr>
          <w:t>/</w:t>
        </w:r>
      </w:hyperlink>
      <w:r w:rsidRPr="003E5E73">
        <w:rPr>
          <w:rFonts w:ascii="Times New Roman" w:eastAsia="Times New Roman" w:hAnsi="Times New Roman" w:cs="Times New Roman"/>
          <w:snapToGrid w:val="0"/>
          <w:sz w:val="30"/>
          <w:szCs w:val="30"/>
        </w:rPr>
        <w:t>). Также на портале размещены адреса филиалов МФЦ Ленинградской области.</w:t>
      </w:r>
    </w:p>
    <w:p w:rsidR="003E5E73" w:rsidRPr="003E5E73" w:rsidRDefault="003E5E73" w:rsidP="003E5E7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</w:p>
    <w:p w:rsidR="003E5E73" w:rsidRPr="003E5E73" w:rsidRDefault="003E5E73" w:rsidP="003E5E7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proofErr w:type="gramStart"/>
      <w:r w:rsidRPr="003E5E73">
        <w:rPr>
          <w:rFonts w:ascii="Times New Roman" w:eastAsia="Times New Roman" w:hAnsi="Times New Roman" w:cs="Times New Roman"/>
          <w:snapToGrid w:val="0"/>
          <w:sz w:val="28"/>
          <w:szCs w:val="24"/>
        </w:rPr>
        <w:t>Межрайонная</w:t>
      </w:r>
      <w:proofErr w:type="gramEnd"/>
      <w:r w:rsidRPr="003E5E73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ИФНС России №7</w:t>
      </w:r>
    </w:p>
    <w:p w:rsidR="003E5E73" w:rsidRPr="003E5E73" w:rsidRDefault="003E5E73" w:rsidP="003E5E7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3E5E73">
        <w:rPr>
          <w:rFonts w:ascii="Times New Roman" w:eastAsia="Times New Roman" w:hAnsi="Times New Roman" w:cs="Times New Roman"/>
          <w:snapToGrid w:val="0"/>
          <w:sz w:val="28"/>
          <w:szCs w:val="24"/>
        </w:rPr>
        <w:t>по Ленинградской области</w:t>
      </w:r>
    </w:p>
    <w:p w:rsidR="000F722F" w:rsidRDefault="000F722F"/>
    <w:sectPr w:rsidR="000F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501B"/>
    <w:multiLevelType w:val="hybridMultilevel"/>
    <w:tmpl w:val="CC60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391041"/>
    <w:multiLevelType w:val="hybridMultilevel"/>
    <w:tmpl w:val="62C47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E73"/>
    <w:rsid w:val="000F722F"/>
    <w:rsid w:val="00344903"/>
    <w:rsid w:val="003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c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 Юлия Эдуардовна</dc:creator>
  <cp:keywords/>
  <dc:description/>
  <cp:lastModifiedBy>Загидуллина Юлия Эдуардовна</cp:lastModifiedBy>
  <cp:revision>2</cp:revision>
  <dcterms:created xsi:type="dcterms:W3CDTF">2022-12-08T06:37:00Z</dcterms:created>
  <dcterms:modified xsi:type="dcterms:W3CDTF">2022-12-08T06:48:00Z</dcterms:modified>
</cp:coreProperties>
</file>