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080B6D" w:rsidRDefault="006D2E47" w:rsidP="006D2E47">
      <w:pPr>
        <w:pStyle w:val="ConsPlusNormal"/>
        <w:jc w:val="center"/>
        <w:rPr>
          <w:bCs/>
          <w:sz w:val="24"/>
          <w:szCs w:val="24"/>
        </w:rPr>
      </w:pPr>
      <w:r w:rsidRPr="00080B6D">
        <w:rPr>
          <w:bCs/>
          <w:sz w:val="24"/>
          <w:szCs w:val="24"/>
        </w:rPr>
        <w:t>АДМИНИСТРАЦИЯ ДРУЖНОГОРСКОГО ГОРОДСКОГО ПОСЕЛЕНИЯ</w:t>
      </w:r>
    </w:p>
    <w:p w:rsidR="006D2E47" w:rsidRPr="00080B6D" w:rsidRDefault="006D2E47" w:rsidP="006D2E47">
      <w:pPr>
        <w:pStyle w:val="ConsPlusNormal"/>
        <w:jc w:val="center"/>
        <w:rPr>
          <w:bCs/>
          <w:sz w:val="24"/>
          <w:szCs w:val="24"/>
        </w:rPr>
      </w:pPr>
      <w:r w:rsidRPr="00080B6D">
        <w:rPr>
          <w:bCs/>
          <w:sz w:val="24"/>
          <w:szCs w:val="24"/>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sidR="00080B6D">
        <w:rPr>
          <w:b/>
          <w:bCs/>
          <w:sz w:val="32"/>
          <w:szCs w:val="32"/>
        </w:rPr>
        <w:t xml:space="preserve"> </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0E2157">
        <w:rPr>
          <w:b/>
          <w:bCs/>
          <w:sz w:val="24"/>
          <w:szCs w:val="24"/>
        </w:rPr>
        <w:t xml:space="preserve">                                                                                                                                                 </w:t>
      </w:r>
      <w:r w:rsidRPr="008F6C7B">
        <w:rPr>
          <w:b/>
          <w:bCs/>
          <w:sz w:val="24"/>
          <w:szCs w:val="24"/>
        </w:rPr>
        <w:t xml:space="preserve">№  </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6D2E47" w:rsidP="000E2157">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8F6C7B">
              <w:rPr>
                <w:sz w:val="24"/>
                <w:szCs w:val="24"/>
              </w:rPr>
              <w:t xml:space="preserve">Рассмотрение уведомлений </w:t>
            </w:r>
            <w:r w:rsidR="00280FB2">
              <w:rPr>
                <w:sz w:val="24"/>
                <w:szCs w:val="24"/>
              </w:rPr>
              <w:t>о планируемом сносе объекта капитального строительства</w:t>
            </w:r>
            <w:r w:rsidRPr="008F6C7B">
              <w:rPr>
                <w:bCs/>
                <w:sz w:val="24"/>
                <w:szCs w:val="24"/>
              </w:rPr>
              <w:t>»</w:t>
            </w:r>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w:t>
      </w:r>
      <w:r w:rsidR="00E6788E">
        <w:rPr>
          <w:bCs/>
          <w:sz w:val="24"/>
          <w:szCs w:val="24"/>
        </w:rPr>
        <w:t xml:space="preserve">вный регламент предоставления </w:t>
      </w:r>
      <w:r w:rsidRPr="008F6C7B">
        <w:rPr>
          <w:bCs/>
          <w:sz w:val="24"/>
          <w:szCs w:val="24"/>
        </w:rPr>
        <w:t>муниципальной услуги «</w:t>
      </w:r>
      <w:r w:rsidR="000E2157" w:rsidRPr="008F6C7B">
        <w:rPr>
          <w:sz w:val="24"/>
          <w:szCs w:val="24"/>
        </w:rPr>
        <w:t xml:space="preserve">Рассмотрение уведомлений </w:t>
      </w:r>
      <w:r w:rsidR="00280FB2">
        <w:rPr>
          <w:sz w:val="24"/>
          <w:szCs w:val="24"/>
        </w:rPr>
        <w:t>о планируемом сносе объекта капитального строительства</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Default="006D2E47" w:rsidP="006D2E47">
      <w:pPr>
        <w:pStyle w:val="ConsPlusNormal"/>
        <w:jc w:val="both"/>
        <w:rPr>
          <w:bCs/>
          <w:sz w:val="24"/>
          <w:szCs w:val="24"/>
        </w:rPr>
      </w:pPr>
    </w:p>
    <w:p w:rsidR="00080B6D" w:rsidRDefault="00080B6D" w:rsidP="006D2E47">
      <w:pPr>
        <w:pStyle w:val="ConsPlusNormal"/>
        <w:jc w:val="both"/>
        <w:rPr>
          <w:bCs/>
          <w:sz w:val="24"/>
          <w:szCs w:val="24"/>
        </w:rPr>
      </w:pPr>
    </w:p>
    <w:p w:rsidR="00080B6D" w:rsidRDefault="00080B6D" w:rsidP="006D2E47">
      <w:pPr>
        <w:pStyle w:val="ConsPlusNormal"/>
        <w:jc w:val="both"/>
        <w:rPr>
          <w:bCs/>
          <w:sz w:val="24"/>
          <w:szCs w:val="24"/>
        </w:rPr>
      </w:pPr>
    </w:p>
    <w:p w:rsidR="00080B6D" w:rsidRPr="008F6C7B" w:rsidRDefault="00080B6D" w:rsidP="006D2E47">
      <w:pPr>
        <w:pStyle w:val="ConsPlusNormal"/>
        <w:jc w:val="both"/>
        <w:rPr>
          <w:bCs/>
          <w:sz w:val="24"/>
          <w:szCs w:val="24"/>
        </w:rPr>
      </w:pPr>
    </w:p>
    <w:p w:rsidR="006D2E47" w:rsidRPr="008F6C7B" w:rsidRDefault="000E2157" w:rsidP="006D2E47">
      <w:pPr>
        <w:pStyle w:val="ConsPlusNormal"/>
        <w:jc w:val="both"/>
        <w:rPr>
          <w:bCs/>
          <w:sz w:val="24"/>
          <w:szCs w:val="24"/>
        </w:rPr>
      </w:pPr>
      <w:r>
        <w:rPr>
          <w:bCs/>
          <w:sz w:val="24"/>
          <w:szCs w:val="24"/>
        </w:rPr>
        <w:t>Г</w:t>
      </w:r>
      <w:r w:rsidR="006D2E47" w:rsidRPr="008F6C7B">
        <w:rPr>
          <w:bCs/>
          <w:sz w:val="24"/>
          <w:szCs w:val="24"/>
        </w:rPr>
        <w:t>лав</w:t>
      </w:r>
      <w:r>
        <w:rPr>
          <w:bCs/>
          <w:sz w:val="24"/>
          <w:szCs w:val="24"/>
        </w:rPr>
        <w:t>а</w:t>
      </w:r>
      <w:r w:rsidR="006D2E47" w:rsidRPr="008F6C7B">
        <w:rPr>
          <w:bCs/>
          <w:sz w:val="24"/>
          <w:szCs w:val="24"/>
        </w:rPr>
        <w:t xml:space="preserve">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080B6D">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6D2E47" w:rsidRDefault="006D2E47" w:rsidP="006D2E47">
      <w:pPr>
        <w:pStyle w:val="ConsPlusNormal"/>
        <w:rPr>
          <w:b/>
          <w:bCs/>
          <w:szCs w:val="28"/>
        </w:rPr>
      </w:pPr>
    </w:p>
    <w:p w:rsidR="006D2E47" w:rsidRPr="008F6C7B" w:rsidRDefault="006D2E47" w:rsidP="006D2E47">
      <w:pPr>
        <w:pStyle w:val="ConsPlusNormal"/>
        <w:jc w:val="center"/>
        <w:rPr>
          <w:b/>
          <w:bCs/>
          <w:sz w:val="24"/>
          <w:szCs w:val="24"/>
        </w:rPr>
      </w:pP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w:t>
      </w:r>
      <w:r w:rsidR="00E6788E">
        <w:rPr>
          <w:bCs/>
          <w:sz w:val="24"/>
          <w:szCs w:val="24"/>
        </w:rPr>
        <w:t xml:space="preserve">                             </w:t>
      </w:r>
      <w:r w:rsidRPr="008F6C7B">
        <w:rPr>
          <w:bCs/>
          <w:sz w:val="24"/>
          <w:szCs w:val="24"/>
        </w:rPr>
        <w:t xml:space="preserve">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 xml:space="preserve">городское поселение  </w:t>
      </w:r>
      <w:proofErr w:type="gramStart"/>
      <w:r w:rsidRPr="008F6C7B">
        <w:rPr>
          <w:bCs/>
          <w:sz w:val="24"/>
          <w:szCs w:val="24"/>
        </w:rPr>
        <w:t>от</w:t>
      </w:r>
      <w:proofErr w:type="gramEnd"/>
      <w:r w:rsidR="00080B6D">
        <w:rPr>
          <w:bCs/>
          <w:sz w:val="24"/>
          <w:szCs w:val="24"/>
        </w:rPr>
        <w:t xml:space="preserve"> </w:t>
      </w:r>
      <w:r w:rsidR="000E2157">
        <w:rPr>
          <w:bCs/>
          <w:sz w:val="24"/>
          <w:szCs w:val="24"/>
        </w:rPr>
        <w:t xml:space="preserve">        </w:t>
      </w:r>
      <w:r w:rsidRPr="008F6C7B">
        <w:rPr>
          <w:bCs/>
          <w:sz w:val="24"/>
          <w:szCs w:val="24"/>
        </w:rPr>
        <w:t xml:space="preserve">№ </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0E2157" w:rsidRPr="000E2157">
        <w:rPr>
          <w:b/>
        </w:rPr>
        <w:t xml:space="preserve">Рассмотрение уведомлений </w:t>
      </w:r>
      <w:r w:rsidR="00280FB2">
        <w:rPr>
          <w:b/>
        </w:rPr>
        <w:t>о планируемом сносе объекта капитального строительства</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9F0DA5" w:rsidRPr="008F6C7B" w:rsidRDefault="009F0DA5" w:rsidP="008B5E6F">
      <w:pPr>
        <w:pStyle w:val="ConsPlusNormal"/>
        <w:ind w:firstLine="709"/>
        <w:jc w:val="both"/>
        <w:rPr>
          <w:sz w:val="24"/>
          <w:szCs w:val="24"/>
        </w:rPr>
      </w:pPr>
      <w:r w:rsidRPr="008F6C7B">
        <w:rPr>
          <w:sz w:val="24"/>
          <w:szCs w:val="24"/>
        </w:rPr>
        <w:t xml:space="preserve">1.1. Регламент устанавливает порядок и стандарт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1.2. Заявителями, имеющими право на получение </w:t>
      </w:r>
      <w:r w:rsidR="008C64E1" w:rsidRPr="008F6C7B">
        <w:rPr>
          <w:sz w:val="24"/>
          <w:szCs w:val="24"/>
        </w:rPr>
        <w:t>муниципаль</w:t>
      </w:r>
      <w:r w:rsidR="00975180" w:rsidRPr="008F6C7B">
        <w:rPr>
          <w:sz w:val="24"/>
          <w:szCs w:val="24"/>
        </w:rPr>
        <w:t xml:space="preserve">ной услуги, являются физические и юридические лица – </w:t>
      </w:r>
      <w:r w:rsidR="00E6788E">
        <w:rPr>
          <w:sz w:val="24"/>
          <w:szCs w:val="24"/>
        </w:rPr>
        <w:t>собственники объекта</w:t>
      </w:r>
      <w:r w:rsidR="00975180" w:rsidRPr="008F6C7B">
        <w:rPr>
          <w:sz w:val="24"/>
          <w:szCs w:val="24"/>
        </w:rPr>
        <w:t xml:space="preserve">, планирующие осуществлять </w:t>
      </w:r>
      <w:r w:rsidR="000E2157">
        <w:rPr>
          <w:sz w:val="24"/>
          <w:szCs w:val="24"/>
        </w:rPr>
        <w:t>снос</w:t>
      </w:r>
      <w:r w:rsidR="00975180" w:rsidRPr="008F6C7B">
        <w:rPr>
          <w:sz w:val="24"/>
          <w:szCs w:val="24"/>
        </w:rPr>
        <w:t xml:space="preserve"> объекта </w:t>
      </w:r>
      <w:r w:rsidR="00280FB2">
        <w:rPr>
          <w:sz w:val="24"/>
          <w:szCs w:val="24"/>
        </w:rPr>
        <w:t>капитального</w:t>
      </w:r>
      <w:r w:rsidR="00975180" w:rsidRPr="008F6C7B">
        <w:rPr>
          <w:sz w:val="24"/>
          <w:szCs w:val="24"/>
        </w:rPr>
        <w:t xml:space="preserve"> строительства.</w:t>
      </w:r>
    </w:p>
    <w:p w:rsidR="00975180" w:rsidRPr="008F6C7B" w:rsidRDefault="00975180" w:rsidP="008B5E6F">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8F6C7B" w:rsidRDefault="009F0DA5" w:rsidP="008B5E6F">
      <w:pPr>
        <w:pStyle w:val="ConsPlusNormal"/>
        <w:ind w:firstLine="709"/>
        <w:jc w:val="both"/>
        <w:rPr>
          <w:sz w:val="24"/>
          <w:szCs w:val="24"/>
        </w:rPr>
      </w:pPr>
      <w:r w:rsidRPr="008F6C7B">
        <w:rPr>
          <w:sz w:val="24"/>
          <w:szCs w:val="24"/>
        </w:rPr>
        <w:t xml:space="preserve">1.3. Информация о местах нахождения </w:t>
      </w:r>
      <w:r w:rsidR="00AF185D" w:rsidRPr="008F6C7B">
        <w:rPr>
          <w:sz w:val="24"/>
          <w:szCs w:val="24"/>
        </w:rPr>
        <w:t>администрации Дружногорского городского поселения</w:t>
      </w:r>
      <w:r w:rsidRPr="008F6C7B">
        <w:rPr>
          <w:sz w:val="24"/>
          <w:szCs w:val="24"/>
        </w:rPr>
        <w:t>, предоставляющ</w:t>
      </w:r>
      <w:r w:rsidR="00904A83" w:rsidRPr="008F6C7B">
        <w:rPr>
          <w:sz w:val="24"/>
          <w:szCs w:val="24"/>
        </w:rPr>
        <w:t>е</w:t>
      </w:r>
      <w:r w:rsidR="00AF185D" w:rsidRPr="008F6C7B">
        <w:rPr>
          <w:sz w:val="24"/>
          <w:szCs w:val="24"/>
        </w:rPr>
        <w:t>й</w:t>
      </w:r>
      <w:r w:rsidRPr="008F6C7B">
        <w:rPr>
          <w:sz w:val="24"/>
          <w:szCs w:val="24"/>
        </w:rPr>
        <w:t xml:space="preserve"> </w:t>
      </w:r>
      <w:r w:rsidR="008C64E1" w:rsidRPr="008F6C7B">
        <w:rPr>
          <w:sz w:val="24"/>
          <w:szCs w:val="24"/>
        </w:rPr>
        <w:t>муниципаль</w:t>
      </w:r>
      <w:r w:rsidRPr="008F6C7B">
        <w:rPr>
          <w:sz w:val="24"/>
          <w:szCs w:val="24"/>
        </w:rPr>
        <w:t>ную услугу</w:t>
      </w:r>
      <w:r w:rsidR="00136CCD" w:rsidRPr="008F6C7B">
        <w:rPr>
          <w:sz w:val="24"/>
          <w:szCs w:val="24"/>
        </w:rPr>
        <w:t xml:space="preserve"> (далее – </w:t>
      </w:r>
      <w:r w:rsidR="00AF185D" w:rsidRPr="008F6C7B">
        <w:rPr>
          <w:sz w:val="24"/>
          <w:szCs w:val="24"/>
        </w:rPr>
        <w:t>администрация</w:t>
      </w:r>
      <w:r w:rsidR="00136CCD" w:rsidRPr="008F6C7B">
        <w:rPr>
          <w:sz w:val="24"/>
          <w:szCs w:val="24"/>
        </w:rPr>
        <w:t>)</w:t>
      </w:r>
      <w:r w:rsidRPr="008F6C7B">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8F6C7B">
        <w:rPr>
          <w:sz w:val="24"/>
          <w:szCs w:val="24"/>
        </w:rPr>
        <w:t>государственных</w:t>
      </w:r>
      <w:r w:rsidRPr="008F6C7B">
        <w:rPr>
          <w:sz w:val="24"/>
          <w:szCs w:val="24"/>
        </w:rPr>
        <w:t xml:space="preserve"> и муниципальных услуг, графиках работы, контактных телефонах и т.д. размещаются:</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стендах в местах предоставления </w:t>
      </w:r>
      <w:r w:rsidR="008C64E1" w:rsidRPr="008F6C7B">
        <w:rPr>
          <w:sz w:val="24"/>
          <w:szCs w:val="24"/>
        </w:rPr>
        <w:t>муниципаль</w:t>
      </w:r>
      <w:r w:rsidRPr="008F6C7B">
        <w:rPr>
          <w:sz w:val="24"/>
          <w:szCs w:val="24"/>
        </w:rPr>
        <w:t xml:space="preserve">ной услуги и услуг,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8C64E1" w:rsidRPr="008F6C7B">
        <w:rPr>
          <w:sz w:val="24"/>
          <w:szCs w:val="24"/>
        </w:rPr>
        <w:t>Государственного</w:t>
      </w:r>
      <w:r w:rsidRPr="008F6C7B">
        <w:rPr>
          <w:sz w:val="24"/>
          <w:szCs w:val="24"/>
        </w:rPr>
        <w:t xml:space="preserve"> бюджетного учреждения Ленинградской области </w:t>
      </w:r>
      <w:r w:rsidR="002F1FBD" w:rsidRPr="008F6C7B">
        <w:rPr>
          <w:sz w:val="24"/>
          <w:szCs w:val="24"/>
        </w:rPr>
        <w:t>«</w:t>
      </w:r>
      <w:r w:rsidRPr="008F6C7B">
        <w:rPr>
          <w:sz w:val="24"/>
          <w:szCs w:val="24"/>
        </w:rPr>
        <w:t xml:space="preserve">Многофункциональный центр предоставления </w:t>
      </w:r>
      <w:r w:rsidR="008C64E1"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(далее </w:t>
      </w:r>
      <w:r w:rsidR="008C64E1" w:rsidRPr="008F6C7B">
        <w:rPr>
          <w:sz w:val="24"/>
          <w:szCs w:val="24"/>
        </w:rPr>
        <w:t>–</w:t>
      </w:r>
      <w:r w:rsidRPr="008F6C7B">
        <w:rPr>
          <w:sz w:val="24"/>
          <w:szCs w:val="24"/>
        </w:rPr>
        <w:t xml:space="preserve">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http://mfc47.ru/;</w:t>
      </w:r>
    </w:p>
    <w:p w:rsidR="00430AA7" w:rsidRPr="008F6C7B" w:rsidRDefault="009F0DA5" w:rsidP="00C5153C">
      <w:pPr>
        <w:pStyle w:val="ConsPlusNormal"/>
        <w:numPr>
          <w:ilvl w:val="0"/>
          <w:numId w:val="1"/>
        </w:numPr>
        <w:ind w:left="0" w:firstLine="709"/>
        <w:jc w:val="both"/>
        <w:rPr>
          <w:sz w:val="24"/>
          <w:szCs w:val="24"/>
        </w:rPr>
      </w:pPr>
      <w:r w:rsidRPr="008F6C7B">
        <w:rPr>
          <w:sz w:val="24"/>
          <w:szCs w:val="24"/>
        </w:rPr>
        <w:t xml:space="preserve">на Портале </w:t>
      </w:r>
      <w:r w:rsidR="008C64E1" w:rsidRPr="008F6C7B">
        <w:rPr>
          <w:sz w:val="24"/>
          <w:szCs w:val="24"/>
        </w:rPr>
        <w:t>государственных</w:t>
      </w:r>
      <w:r w:rsidRPr="008F6C7B">
        <w:rPr>
          <w:sz w:val="24"/>
          <w:szCs w:val="24"/>
        </w:rPr>
        <w:t xml:space="preserve"> и муниципальных услуг (функций) Ленинградской области (далее </w:t>
      </w:r>
      <w:r w:rsidR="00151962" w:rsidRPr="008F6C7B">
        <w:rPr>
          <w:sz w:val="24"/>
          <w:szCs w:val="24"/>
        </w:rPr>
        <w:t>–</w:t>
      </w:r>
      <w:r w:rsidRPr="008F6C7B">
        <w:rPr>
          <w:sz w:val="24"/>
          <w:szCs w:val="24"/>
        </w:rPr>
        <w:t xml:space="preserve"> ПГУ ЛО)/на Едином портале </w:t>
      </w:r>
      <w:r w:rsidR="008C64E1" w:rsidRPr="008F6C7B">
        <w:rPr>
          <w:sz w:val="24"/>
          <w:szCs w:val="24"/>
        </w:rPr>
        <w:t>государственных</w:t>
      </w:r>
      <w:r w:rsidRPr="008F6C7B">
        <w:rPr>
          <w:sz w:val="24"/>
          <w:szCs w:val="24"/>
        </w:rPr>
        <w:t xml:space="preserve"> услуг (далее </w:t>
      </w:r>
      <w:r w:rsidR="00151962" w:rsidRPr="008F6C7B">
        <w:rPr>
          <w:sz w:val="24"/>
          <w:szCs w:val="24"/>
        </w:rPr>
        <w:t>–</w:t>
      </w:r>
      <w:r w:rsidRPr="008F6C7B">
        <w:rPr>
          <w:sz w:val="24"/>
          <w:szCs w:val="24"/>
        </w:rPr>
        <w:t xml:space="preserve"> ЕПГУ): </w:t>
      </w:r>
      <w:proofErr w:type="spellStart"/>
      <w:r w:rsidRPr="008F6C7B">
        <w:rPr>
          <w:sz w:val="24"/>
          <w:szCs w:val="24"/>
        </w:rPr>
        <w:t>www.gu.le</w:t>
      </w:r>
      <w:proofErr w:type="spellEnd"/>
      <w:r w:rsidR="00EF4EE5" w:rsidRPr="008F6C7B">
        <w:rPr>
          <w:sz w:val="24"/>
          <w:szCs w:val="24"/>
          <w:lang w:val="en-US"/>
        </w:rPr>
        <w:t>n</w:t>
      </w:r>
      <w:proofErr w:type="spellStart"/>
      <w:r w:rsidRPr="008F6C7B">
        <w:rPr>
          <w:sz w:val="24"/>
          <w:szCs w:val="24"/>
        </w:rPr>
        <w:t>obl.ru</w:t>
      </w:r>
      <w:proofErr w:type="spellEnd"/>
      <w:r w:rsidRPr="008F6C7B">
        <w:rPr>
          <w:sz w:val="24"/>
          <w:szCs w:val="24"/>
        </w:rPr>
        <w:t xml:space="preserve"> </w:t>
      </w:r>
      <w:r w:rsidR="00430AA7" w:rsidRPr="008F6C7B">
        <w:rPr>
          <w:sz w:val="24"/>
          <w:szCs w:val="24"/>
        </w:rPr>
        <w:t xml:space="preserve">/ </w:t>
      </w:r>
      <w:hyperlink r:id="rId11" w:history="1">
        <w:r w:rsidR="006D2E47" w:rsidRPr="008F6C7B">
          <w:rPr>
            <w:rStyle w:val="af6"/>
            <w:sz w:val="24"/>
            <w:szCs w:val="24"/>
          </w:rPr>
          <w:t>www.gosuslugi.ru</w:t>
        </w:r>
      </w:hyperlink>
      <w:r w:rsidRPr="008F6C7B">
        <w:rPr>
          <w:sz w:val="24"/>
          <w:szCs w:val="24"/>
        </w:rPr>
        <w:t>.</w:t>
      </w:r>
    </w:p>
    <w:p w:rsidR="006D2E47" w:rsidRPr="008F6C7B" w:rsidRDefault="006D2E47" w:rsidP="006D2E47">
      <w:pPr>
        <w:pStyle w:val="ConsPlusNormal"/>
        <w:ind w:left="709"/>
        <w:jc w:val="both"/>
        <w:rPr>
          <w:sz w:val="24"/>
          <w:szCs w:val="24"/>
        </w:rPr>
      </w:pPr>
    </w:p>
    <w:p w:rsidR="009F0DA5" w:rsidRPr="008F6C7B" w:rsidRDefault="009F0DA5">
      <w:pPr>
        <w:pStyle w:val="ConsPlusNormal"/>
        <w:jc w:val="center"/>
        <w:outlineLvl w:val="1"/>
        <w:rPr>
          <w:b/>
          <w:sz w:val="24"/>
          <w:szCs w:val="24"/>
        </w:rPr>
      </w:pPr>
      <w:r w:rsidRPr="008F6C7B">
        <w:rPr>
          <w:b/>
          <w:sz w:val="24"/>
          <w:szCs w:val="24"/>
        </w:rPr>
        <w:t xml:space="preserve">2. Стандарт предоставления </w:t>
      </w:r>
      <w:r w:rsidR="008C64E1" w:rsidRPr="008F6C7B">
        <w:rPr>
          <w:b/>
          <w:sz w:val="24"/>
          <w:szCs w:val="24"/>
        </w:rPr>
        <w:t>муниципаль</w:t>
      </w:r>
      <w:r w:rsidRPr="008F6C7B">
        <w:rPr>
          <w:b/>
          <w:sz w:val="24"/>
          <w:szCs w:val="24"/>
        </w:rPr>
        <w:t>ной услуги</w:t>
      </w:r>
    </w:p>
    <w:p w:rsidR="008B5E6F" w:rsidRPr="008F6C7B" w:rsidRDefault="009F0DA5" w:rsidP="008B5E6F">
      <w:pPr>
        <w:pStyle w:val="ConsPlusNormal"/>
        <w:ind w:firstLine="709"/>
        <w:jc w:val="both"/>
        <w:rPr>
          <w:sz w:val="24"/>
          <w:szCs w:val="24"/>
        </w:rPr>
      </w:pPr>
      <w:r w:rsidRPr="008F6C7B">
        <w:rPr>
          <w:sz w:val="24"/>
          <w:szCs w:val="24"/>
        </w:rPr>
        <w:t xml:space="preserve">2.1. Полное наименование </w:t>
      </w:r>
      <w:r w:rsidR="008C64E1" w:rsidRPr="008F6C7B">
        <w:rPr>
          <w:sz w:val="24"/>
          <w:szCs w:val="24"/>
        </w:rPr>
        <w:t>муниципаль</w:t>
      </w:r>
      <w:r w:rsidRPr="008F6C7B">
        <w:rPr>
          <w:sz w:val="24"/>
          <w:szCs w:val="24"/>
        </w:rPr>
        <w:t xml:space="preserve">ной услуги: </w:t>
      </w:r>
      <w:r w:rsidR="00430AA7" w:rsidRPr="008F6C7B">
        <w:rPr>
          <w:sz w:val="24"/>
          <w:szCs w:val="24"/>
        </w:rPr>
        <w:t>«</w:t>
      </w:r>
      <w:r w:rsidR="000E2157" w:rsidRPr="008F6C7B">
        <w:rPr>
          <w:sz w:val="24"/>
          <w:szCs w:val="24"/>
        </w:rPr>
        <w:t xml:space="preserve">Рассмотрение уведомлений </w:t>
      </w:r>
      <w:r w:rsidR="00280FB2">
        <w:rPr>
          <w:sz w:val="24"/>
          <w:szCs w:val="24"/>
        </w:rPr>
        <w:t>о планируемом сносе объекта капитального строительства</w:t>
      </w:r>
      <w:r w:rsidR="00430AA7" w:rsidRPr="008F6C7B">
        <w:rPr>
          <w:sz w:val="24"/>
          <w:szCs w:val="24"/>
        </w:rPr>
        <w:t>»</w:t>
      </w:r>
      <w:r w:rsidR="00C9432D" w:rsidRPr="008F6C7B">
        <w:rPr>
          <w:sz w:val="24"/>
          <w:szCs w:val="24"/>
        </w:rPr>
        <w:t>.</w:t>
      </w:r>
      <w:r w:rsidR="008B5E6F" w:rsidRPr="008F6C7B">
        <w:rPr>
          <w:sz w:val="24"/>
          <w:szCs w:val="24"/>
        </w:rPr>
        <w:t xml:space="preserve"> </w:t>
      </w:r>
    </w:p>
    <w:p w:rsidR="008B5E6F" w:rsidRPr="008F6C7B" w:rsidRDefault="008B5E6F" w:rsidP="008B5E6F">
      <w:pPr>
        <w:pStyle w:val="ConsPlusNormal"/>
        <w:ind w:firstLine="709"/>
        <w:jc w:val="both"/>
        <w:rPr>
          <w:sz w:val="24"/>
          <w:szCs w:val="24"/>
        </w:rPr>
      </w:pPr>
      <w:r w:rsidRPr="008F6C7B">
        <w:rPr>
          <w:sz w:val="24"/>
          <w:szCs w:val="24"/>
        </w:rPr>
        <w:t>Сокращенное наименование: «</w:t>
      </w:r>
      <w:r w:rsidR="000E2157" w:rsidRPr="008F6C7B">
        <w:rPr>
          <w:sz w:val="24"/>
          <w:szCs w:val="24"/>
        </w:rPr>
        <w:t>Рассмотрение уведомлений о планируем</w:t>
      </w:r>
      <w:r w:rsidR="000E2157">
        <w:rPr>
          <w:sz w:val="24"/>
          <w:szCs w:val="24"/>
        </w:rPr>
        <w:t>ом</w:t>
      </w:r>
      <w:r w:rsidR="000E2157" w:rsidRPr="008F6C7B">
        <w:rPr>
          <w:sz w:val="24"/>
          <w:szCs w:val="24"/>
        </w:rPr>
        <w:t xml:space="preserve"> </w:t>
      </w:r>
      <w:r w:rsidR="000E2157" w:rsidRPr="000E2157">
        <w:rPr>
          <w:sz w:val="24"/>
          <w:szCs w:val="24"/>
        </w:rPr>
        <w:t>сносе объекта</w:t>
      </w:r>
      <w:r w:rsidRPr="008F6C7B">
        <w:rPr>
          <w:sz w:val="24"/>
          <w:szCs w:val="24"/>
        </w:rPr>
        <w:t>»</w:t>
      </w:r>
      <w:r w:rsidR="00BD17F1"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2.2. </w:t>
      </w:r>
      <w:r w:rsidR="008C64E1" w:rsidRPr="008F6C7B">
        <w:rPr>
          <w:sz w:val="24"/>
          <w:szCs w:val="24"/>
        </w:rPr>
        <w:t>Муниципаль</w:t>
      </w:r>
      <w:r w:rsidRPr="008F6C7B">
        <w:rPr>
          <w:sz w:val="24"/>
          <w:szCs w:val="24"/>
        </w:rPr>
        <w:t>ную услугу предоставля</w:t>
      </w:r>
      <w:r w:rsidR="0031754C" w:rsidRPr="008F6C7B">
        <w:rPr>
          <w:sz w:val="24"/>
          <w:szCs w:val="24"/>
        </w:rPr>
        <w:t>е</w:t>
      </w:r>
      <w:r w:rsidRPr="008F6C7B">
        <w:rPr>
          <w:sz w:val="24"/>
          <w:szCs w:val="24"/>
        </w:rPr>
        <w:t xml:space="preserve">т: </w:t>
      </w:r>
      <w:r w:rsidR="0031754C" w:rsidRPr="008F6C7B">
        <w:rPr>
          <w:sz w:val="24"/>
          <w:szCs w:val="24"/>
        </w:rPr>
        <w:t xml:space="preserve">администрация муниципального образования </w:t>
      </w:r>
      <w:r w:rsidR="006D2E47" w:rsidRPr="008F6C7B">
        <w:rPr>
          <w:sz w:val="24"/>
          <w:szCs w:val="24"/>
        </w:rPr>
        <w:t>Дружногорское городское поселение</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предоставлении </w:t>
      </w:r>
      <w:r w:rsidR="008C64E1" w:rsidRPr="008F6C7B">
        <w:rPr>
          <w:sz w:val="24"/>
          <w:szCs w:val="24"/>
        </w:rPr>
        <w:t>муниципаль</w:t>
      </w:r>
      <w:r w:rsidRPr="008F6C7B">
        <w:rPr>
          <w:sz w:val="24"/>
          <w:szCs w:val="24"/>
        </w:rPr>
        <w:t>ной услуги участву</w:t>
      </w:r>
      <w:r w:rsidR="0042409A" w:rsidRPr="008F6C7B">
        <w:rPr>
          <w:sz w:val="24"/>
          <w:szCs w:val="24"/>
        </w:rPr>
        <w:t>е</w:t>
      </w:r>
      <w:r w:rsidRPr="008F6C7B">
        <w:rPr>
          <w:sz w:val="24"/>
          <w:szCs w:val="24"/>
        </w:rPr>
        <w:t xml:space="preserve">т </w:t>
      </w:r>
      <w:r w:rsidR="00823D1C" w:rsidRPr="008F6C7B">
        <w:rPr>
          <w:sz w:val="24"/>
          <w:szCs w:val="24"/>
        </w:rPr>
        <w:t>ГБУ ЛО «МФЦ»</w:t>
      </w:r>
      <w:r w:rsidR="0031754C" w:rsidRPr="008F6C7B">
        <w:rPr>
          <w:sz w:val="24"/>
          <w:szCs w:val="24"/>
        </w:rPr>
        <w:t xml:space="preserve"> и его филиалы</w:t>
      </w:r>
      <w:r w:rsidRPr="008F6C7B">
        <w:rPr>
          <w:sz w:val="24"/>
          <w:szCs w:val="24"/>
        </w:rPr>
        <w:t>.</w:t>
      </w:r>
    </w:p>
    <w:p w:rsidR="000B4B08" w:rsidRPr="008F6C7B" w:rsidRDefault="00430AA7" w:rsidP="008B5E6F">
      <w:pPr>
        <w:pStyle w:val="ConsPlusNormal"/>
        <w:ind w:firstLine="709"/>
        <w:jc w:val="both"/>
        <w:rPr>
          <w:sz w:val="24"/>
          <w:szCs w:val="24"/>
        </w:rPr>
      </w:pPr>
      <w:r w:rsidRPr="008F6C7B">
        <w:rPr>
          <w:sz w:val="24"/>
          <w:szCs w:val="24"/>
        </w:rPr>
        <w:t>В</w:t>
      </w:r>
      <w:r w:rsidR="009F0DA5" w:rsidRPr="008F6C7B">
        <w:rPr>
          <w:sz w:val="24"/>
          <w:szCs w:val="24"/>
        </w:rPr>
        <w:t xml:space="preserve"> порядке межведомственного информационного взаимодействия</w:t>
      </w:r>
      <w:r w:rsidRPr="008F6C7B">
        <w:rPr>
          <w:sz w:val="24"/>
          <w:szCs w:val="24"/>
        </w:rPr>
        <w:t xml:space="preserve"> в предоставлении муниципальной услуги участвуют</w:t>
      </w:r>
      <w:r w:rsidR="000B4B08" w:rsidRPr="008F6C7B">
        <w:rPr>
          <w:sz w:val="24"/>
          <w:szCs w:val="24"/>
        </w:rPr>
        <w:t>:</w:t>
      </w:r>
    </w:p>
    <w:p w:rsidR="000B4B08" w:rsidRPr="008F6C7B" w:rsidRDefault="00A95000" w:rsidP="008B5E6F">
      <w:pPr>
        <w:pStyle w:val="ConsPlusNormal"/>
        <w:numPr>
          <w:ilvl w:val="0"/>
          <w:numId w:val="2"/>
        </w:numPr>
        <w:ind w:left="0" w:firstLine="709"/>
        <w:jc w:val="both"/>
        <w:rPr>
          <w:sz w:val="24"/>
          <w:szCs w:val="24"/>
        </w:rPr>
      </w:pPr>
      <w:r w:rsidRPr="008F6C7B">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8F6C7B">
        <w:rPr>
          <w:sz w:val="24"/>
          <w:szCs w:val="24"/>
        </w:rPr>
        <w:t>Росреестра</w:t>
      </w:r>
      <w:proofErr w:type="spellEnd"/>
      <w:r w:rsidRPr="008F6C7B">
        <w:rPr>
          <w:sz w:val="24"/>
          <w:szCs w:val="24"/>
        </w:rPr>
        <w:t xml:space="preserve"> по Ленинградской области);</w:t>
      </w:r>
    </w:p>
    <w:p w:rsidR="009F0DA5" w:rsidRPr="008F6C7B" w:rsidRDefault="00A95000" w:rsidP="008B5E6F">
      <w:pPr>
        <w:pStyle w:val="ConsPlusNormal"/>
        <w:numPr>
          <w:ilvl w:val="0"/>
          <w:numId w:val="2"/>
        </w:numPr>
        <w:ind w:left="0" w:firstLine="709"/>
        <w:jc w:val="both"/>
        <w:rPr>
          <w:sz w:val="24"/>
          <w:szCs w:val="24"/>
        </w:rPr>
      </w:pPr>
      <w:r w:rsidRPr="008F6C7B">
        <w:rPr>
          <w:sz w:val="24"/>
          <w:szCs w:val="24"/>
        </w:rPr>
        <w:t>комитет по культуре Ленинградской области.</w:t>
      </w:r>
    </w:p>
    <w:p w:rsidR="004E41DB" w:rsidRPr="008F6C7B" w:rsidRDefault="004E41DB" w:rsidP="008B5E6F">
      <w:pPr>
        <w:pStyle w:val="ConsPlusNormal"/>
        <w:ind w:firstLine="709"/>
        <w:jc w:val="both"/>
        <w:rPr>
          <w:sz w:val="24"/>
          <w:szCs w:val="24"/>
        </w:rPr>
      </w:pPr>
      <w:r w:rsidRPr="008F6C7B">
        <w:rPr>
          <w:sz w:val="24"/>
          <w:szCs w:val="24"/>
        </w:rPr>
        <w:t xml:space="preserve">Заявлением на получение муниципальной услуги является </w:t>
      </w:r>
      <w:r w:rsidR="000E2157" w:rsidRPr="008F6C7B">
        <w:rPr>
          <w:sz w:val="24"/>
          <w:szCs w:val="24"/>
        </w:rPr>
        <w:t>уведомлени</w:t>
      </w:r>
      <w:r w:rsidR="000E2157">
        <w:rPr>
          <w:sz w:val="24"/>
          <w:szCs w:val="24"/>
        </w:rPr>
        <w:t>е</w:t>
      </w:r>
      <w:r w:rsidR="000E2157" w:rsidRPr="008F6C7B">
        <w:rPr>
          <w:sz w:val="24"/>
          <w:szCs w:val="24"/>
        </w:rPr>
        <w:t xml:space="preserve"> </w:t>
      </w:r>
      <w:r w:rsidR="00280FB2">
        <w:rPr>
          <w:sz w:val="24"/>
          <w:szCs w:val="24"/>
        </w:rPr>
        <w:t>о планируемом сносе объекта капитального строительства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1 к настоящему Административному регламенту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Заявление с комплектом документов принимается:</w:t>
      </w:r>
    </w:p>
    <w:p w:rsidR="009F0DA5" w:rsidRPr="008F6C7B" w:rsidRDefault="009F0DA5" w:rsidP="008B5E6F">
      <w:pPr>
        <w:pStyle w:val="ConsPlusNormal"/>
        <w:ind w:firstLine="709"/>
        <w:jc w:val="both"/>
        <w:rPr>
          <w:sz w:val="24"/>
          <w:szCs w:val="24"/>
        </w:rPr>
      </w:pPr>
      <w:r w:rsidRPr="008F6C7B">
        <w:rPr>
          <w:sz w:val="24"/>
          <w:szCs w:val="24"/>
        </w:rPr>
        <w:t>1) при личной явке:</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576D98" w:rsidP="008B5E6F">
      <w:pPr>
        <w:pStyle w:val="ConsPlusNormal"/>
        <w:numPr>
          <w:ilvl w:val="0"/>
          <w:numId w:val="3"/>
        </w:numPr>
        <w:ind w:left="0" w:firstLine="709"/>
        <w:jc w:val="both"/>
        <w:rPr>
          <w:sz w:val="24"/>
          <w:szCs w:val="24"/>
        </w:rPr>
      </w:pPr>
      <w:r w:rsidRPr="008F6C7B">
        <w:rPr>
          <w:sz w:val="24"/>
          <w:szCs w:val="24"/>
        </w:rPr>
        <w:t>путем почтовых отправлений, в том числе с приложением необходимых документов</w:t>
      </w:r>
      <w:r w:rsidR="009F0DA5"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lastRenderedPageBreak/>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r w:rsidR="004D0388"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Заявитель может записаться на прием для подачи заявления о предоставлении услуги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1) посредством ПГУ</w:t>
      </w:r>
      <w:r w:rsidR="008B5E6F" w:rsidRPr="008F6C7B">
        <w:rPr>
          <w:sz w:val="24"/>
          <w:szCs w:val="24"/>
        </w:rPr>
        <w:t xml:space="preserve"> ЛО</w:t>
      </w:r>
      <w:r w:rsidRPr="008F6C7B">
        <w:rPr>
          <w:sz w:val="24"/>
          <w:szCs w:val="24"/>
        </w:rPr>
        <w:t xml:space="preserve">/ЕПГУ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2) по телефону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3) посредством сайта ОМСУ </w:t>
      </w:r>
      <w:r w:rsidR="00151962" w:rsidRPr="008F6C7B">
        <w:rPr>
          <w:sz w:val="24"/>
          <w:szCs w:val="24"/>
        </w:rPr>
        <w:t>–</w:t>
      </w:r>
      <w:r w:rsidRPr="008F6C7B">
        <w:rPr>
          <w:sz w:val="24"/>
          <w:szCs w:val="24"/>
        </w:rPr>
        <w:t xml:space="preserve"> в ОМСУ.</w:t>
      </w:r>
    </w:p>
    <w:p w:rsidR="009F0DA5" w:rsidRPr="008F6C7B" w:rsidRDefault="009F0DA5" w:rsidP="008B5E6F">
      <w:pPr>
        <w:pStyle w:val="ConsPlusNormal"/>
        <w:ind w:firstLine="709"/>
        <w:jc w:val="both"/>
        <w:rPr>
          <w:sz w:val="24"/>
          <w:szCs w:val="24"/>
        </w:rPr>
      </w:pPr>
      <w:r w:rsidRPr="008F6C7B">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8F6C7B" w:rsidRDefault="009F0DA5" w:rsidP="008B5E6F">
      <w:pPr>
        <w:pStyle w:val="ConsPlusNormal"/>
        <w:ind w:firstLine="709"/>
        <w:jc w:val="both"/>
        <w:rPr>
          <w:sz w:val="24"/>
          <w:szCs w:val="24"/>
        </w:rPr>
      </w:pPr>
      <w:r w:rsidRPr="008F6C7B">
        <w:rPr>
          <w:sz w:val="24"/>
          <w:szCs w:val="24"/>
        </w:rPr>
        <w:t xml:space="preserve">2.3. Результатом предоставления </w:t>
      </w:r>
      <w:r w:rsidR="008C64E1" w:rsidRPr="008F6C7B">
        <w:rPr>
          <w:sz w:val="24"/>
          <w:szCs w:val="24"/>
        </w:rPr>
        <w:t>муниципаль</w:t>
      </w:r>
      <w:r w:rsidR="00A472DF" w:rsidRPr="008F6C7B">
        <w:rPr>
          <w:sz w:val="24"/>
          <w:szCs w:val="24"/>
        </w:rPr>
        <w:t xml:space="preserve">ной услуги является </w:t>
      </w:r>
      <w:r w:rsidR="0010409B" w:rsidRPr="0010409B">
        <w:rPr>
          <w:sz w:val="24"/>
          <w:szCs w:val="24"/>
        </w:rPr>
        <w:t>уведомл</w:t>
      </w:r>
      <w:r w:rsidR="0010409B">
        <w:rPr>
          <w:sz w:val="24"/>
          <w:szCs w:val="24"/>
        </w:rPr>
        <w:t>ение</w:t>
      </w:r>
      <w:r w:rsidR="0010409B" w:rsidRPr="0010409B">
        <w:rPr>
          <w:sz w:val="24"/>
          <w:szCs w:val="24"/>
        </w:rPr>
        <w:t xml:space="preserve"> о направлении документов в Комитет градостроительства и архитектуры администрации Гатчинского муниципального района Ленинградской области для размещения соответствующей информации в информационной системе обеспечения градостроительной деятельности Ленинградской области</w:t>
      </w:r>
      <w:r w:rsidR="008B5E6F"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Результат предоставления </w:t>
      </w:r>
      <w:r w:rsidR="008C64E1" w:rsidRPr="008F6C7B">
        <w:rPr>
          <w:sz w:val="24"/>
          <w:szCs w:val="24"/>
        </w:rPr>
        <w:t>муниципаль</w:t>
      </w:r>
      <w:r w:rsidRPr="008F6C7B">
        <w:rPr>
          <w:sz w:val="24"/>
          <w:szCs w:val="24"/>
        </w:rPr>
        <w:t>ной услуги предоставляется (в соответствии со способом, указанным заявителем при подаче заявления):</w:t>
      </w:r>
    </w:p>
    <w:p w:rsidR="009F0DA5" w:rsidRPr="008F6C7B" w:rsidRDefault="00576D98" w:rsidP="00576D98">
      <w:pPr>
        <w:pStyle w:val="ConsPlusNormal"/>
        <w:ind w:firstLine="709"/>
        <w:jc w:val="both"/>
        <w:rPr>
          <w:sz w:val="24"/>
          <w:szCs w:val="24"/>
        </w:rPr>
      </w:pPr>
      <w:r w:rsidRPr="008F6C7B">
        <w:rPr>
          <w:sz w:val="24"/>
          <w:szCs w:val="24"/>
        </w:rPr>
        <w:t xml:space="preserve">1) при личной явке </w:t>
      </w:r>
      <w:r w:rsidR="009F0DA5" w:rsidRPr="008F6C7B">
        <w:rPr>
          <w:sz w:val="24"/>
          <w:szCs w:val="24"/>
        </w:rPr>
        <w:t xml:space="preserve">в </w:t>
      </w:r>
      <w:r w:rsidR="00AF185D" w:rsidRPr="008F6C7B">
        <w:rPr>
          <w:sz w:val="24"/>
          <w:szCs w:val="24"/>
        </w:rPr>
        <w:t>администрацию</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9F0DA5" w:rsidP="008B5E6F">
      <w:pPr>
        <w:pStyle w:val="ConsPlusNormal"/>
        <w:ind w:firstLine="709"/>
        <w:jc w:val="both"/>
        <w:rPr>
          <w:sz w:val="24"/>
          <w:szCs w:val="24"/>
        </w:rPr>
      </w:pPr>
      <w:r w:rsidRPr="008F6C7B">
        <w:rPr>
          <w:sz w:val="24"/>
          <w:szCs w:val="24"/>
        </w:rPr>
        <w:t>почтовым отправлением;</w:t>
      </w:r>
    </w:p>
    <w:p w:rsidR="009F0DA5" w:rsidRPr="008F6C7B" w:rsidRDefault="009F0DA5" w:rsidP="008B5E6F">
      <w:pPr>
        <w:pStyle w:val="ConsPlusNormal"/>
        <w:ind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p>
    <w:p w:rsidR="009F0DA5" w:rsidRPr="008F6C7B" w:rsidRDefault="009F0DA5" w:rsidP="008B5E6F">
      <w:pPr>
        <w:pStyle w:val="ConsPlusNormal"/>
        <w:ind w:firstLine="709"/>
        <w:jc w:val="both"/>
        <w:rPr>
          <w:sz w:val="24"/>
          <w:szCs w:val="24"/>
        </w:rPr>
      </w:pPr>
      <w:r w:rsidRPr="008F6C7B">
        <w:rPr>
          <w:sz w:val="24"/>
          <w:szCs w:val="24"/>
        </w:rPr>
        <w:t xml:space="preserve">2.4. Срок предоставления </w:t>
      </w:r>
      <w:r w:rsidR="008C64E1" w:rsidRPr="008F6C7B">
        <w:rPr>
          <w:sz w:val="24"/>
          <w:szCs w:val="24"/>
        </w:rPr>
        <w:t>муниципаль</w:t>
      </w:r>
      <w:r w:rsidRPr="008F6C7B">
        <w:rPr>
          <w:sz w:val="24"/>
          <w:szCs w:val="24"/>
        </w:rPr>
        <w:t xml:space="preserve">ной услуги составляет </w:t>
      </w:r>
      <w:r w:rsidR="00A12D16" w:rsidRPr="008F6C7B">
        <w:rPr>
          <w:sz w:val="24"/>
          <w:szCs w:val="24"/>
        </w:rPr>
        <w:t>7</w:t>
      </w:r>
      <w:r w:rsidRPr="008F6C7B">
        <w:rPr>
          <w:sz w:val="24"/>
          <w:szCs w:val="24"/>
        </w:rPr>
        <w:t xml:space="preserve"> рабочих дней </w:t>
      </w:r>
      <w:proofErr w:type="gramStart"/>
      <w:r w:rsidRPr="008F6C7B">
        <w:rPr>
          <w:sz w:val="24"/>
          <w:szCs w:val="24"/>
        </w:rPr>
        <w:t>с даты поступления</w:t>
      </w:r>
      <w:proofErr w:type="gramEnd"/>
      <w:r w:rsidRPr="008F6C7B">
        <w:rPr>
          <w:sz w:val="24"/>
          <w:szCs w:val="24"/>
        </w:rPr>
        <w:t xml:space="preserve"> заявления в </w:t>
      </w:r>
      <w:r w:rsidR="00AF185D" w:rsidRPr="008F6C7B">
        <w:rPr>
          <w:sz w:val="24"/>
          <w:szCs w:val="24"/>
        </w:rPr>
        <w:t>администрацию</w:t>
      </w:r>
      <w:r w:rsidRPr="008F6C7B">
        <w:rPr>
          <w:sz w:val="24"/>
          <w:szCs w:val="24"/>
        </w:rPr>
        <w:t>.</w:t>
      </w:r>
    </w:p>
    <w:p w:rsidR="006D2220" w:rsidRPr="008F6C7B" w:rsidRDefault="009F0DA5" w:rsidP="008B5E6F">
      <w:pPr>
        <w:pStyle w:val="ConsPlusNormal"/>
        <w:ind w:firstLine="709"/>
        <w:jc w:val="both"/>
        <w:rPr>
          <w:sz w:val="24"/>
          <w:szCs w:val="24"/>
        </w:rPr>
      </w:pPr>
      <w:r w:rsidRPr="008F6C7B">
        <w:rPr>
          <w:sz w:val="24"/>
          <w:szCs w:val="24"/>
        </w:rPr>
        <w:t xml:space="preserve">2.5. Правовые основания для предоставления </w:t>
      </w:r>
      <w:r w:rsidR="008C64E1" w:rsidRPr="008F6C7B">
        <w:rPr>
          <w:sz w:val="24"/>
          <w:szCs w:val="24"/>
        </w:rPr>
        <w:t>муниципаль</w:t>
      </w:r>
      <w:r w:rsidR="006D2220" w:rsidRPr="008F6C7B">
        <w:rPr>
          <w:sz w:val="24"/>
          <w:szCs w:val="24"/>
        </w:rPr>
        <w:t>ной услуги: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Градостроительный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Водный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Земельный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30.03.1999 № 52-ФЗ «О санитарно-эпидемиологическом благополучии населения»;</w:t>
      </w:r>
    </w:p>
    <w:p w:rsidR="001030BC" w:rsidRPr="008F6C7B" w:rsidRDefault="001030BC" w:rsidP="008B5E6F">
      <w:pPr>
        <w:pStyle w:val="ConsPlusNormal"/>
        <w:numPr>
          <w:ilvl w:val="0"/>
          <w:numId w:val="6"/>
        </w:numPr>
        <w:ind w:left="0" w:firstLine="709"/>
        <w:jc w:val="both"/>
        <w:rPr>
          <w:rFonts w:eastAsiaTheme="minorHAnsi"/>
          <w:sz w:val="24"/>
          <w:szCs w:val="24"/>
          <w:lang w:eastAsia="en-US"/>
        </w:rPr>
      </w:pPr>
      <w:r w:rsidRPr="008F6C7B">
        <w:rPr>
          <w:rFonts w:eastAsiaTheme="minorHAnsi"/>
          <w:sz w:val="24"/>
          <w:szCs w:val="24"/>
          <w:lang w:eastAsia="en-US"/>
        </w:rPr>
        <w:t>Федеральный закон от 10.01.2002 № 7-ФЗ «Об охране окружающей среды»;</w:t>
      </w:r>
    </w:p>
    <w:p w:rsidR="0037003B" w:rsidRPr="0037003B" w:rsidRDefault="001030BC" w:rsidP="0037003B">
      <w:pPr>
        <w:pStyle w:val="ConsPlusNormal"/>
        <w:numPr>
          <w:ilvl w:val="0"/>
          <w:numId w:val="6"/>
        </w:numPr>
        <w:ind w:left="0" w:firstLine="709"/>
        <w:jc w:val="both"/>
        <w:rPr>
          <w:sz w:val="20"/>
        </w:rPr>
      </w:pPr>
      <w:r w:rsidRPr="008F6C7B">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37003B" w:rsidRDefault="0037003B" w:rsidP="0037003B">
      <w:pPr>
        <w:pStyle w:val="ConsPlusNormal"/>
        <w:numPr>
          <w:ilvl w:val="0"/>
          <w:numId w:val="6"/>
        </w:numPr>
        <w:ind w:left="0" w:firstLine="709"/>
        <w:rPr>
          <w:sz w:val="24"/>
          <w:szCs w:val="24"/>
        </w:rPr>
      </w:pPr>
      <w:r w:rsidRPr="0037003B">
        <w:rPr>
          <w:sz w:val="24"/>
          <w:szCs w:val="24"/>
        </w:rPr>
        <w:t>Приказ</w:t>
      </w:r>
      <w:r>
        <w:rPr>
          <w:sz w:val="24"/>
          <w:szCs w:val="24"/>
        </w:rPr>
        <w:t xml:space="preserve"> </w:t>
      </w:r>
      <w:r w:rsidRPr="0037003B">
        <w:rPr>
          <w:sz w:val="24"/>
          <w:szCs w:val="24"/>
        </w:rPr>
        <w:t>Министерства</w:t>
      </w:r>
      <w:r>
        <w:rPr>
          <w:sz w:val="24"/>
          <w:szCs w:val="24"/>
        </w:rPr>
        <w:t xml:space="preserve"> </w:t>
      </w:r>
      <w:r w:rsidRPr="0037003B">
        <w:rPr>
          <w:sz w:val="24"/>
          <w:szCs w:val="24"/>
        </w:rPr>
        <w:t>строительства</w:t>
      </w:r>
      <w:r>
        <w:rPr>
          <w:sz w:val="24"/>
          <w:szCs w:val="24"/>
        </w:rPr>
        <w:t xml:space="preserve"> </w:t>
      </w:r>
      <w:r w:rsidRPr="0037003B">
        <w:rPr>
          <w:sz w:val="24"/>
          <w:szCs w:val="24"/>
        </w:rPr>
        <w:t>и</w:t>
      </w:r>
      <w:r>
        <w:rPr>
          <w:sz w:val="24"/>
          <w:szCs w:val="24"/>
        </w:rPr>
        <w:t xml:space="preserve"> </w:t>
      </w:r>
      <w:r w:rsidRPr="0037003B">
        <w:rPr>
          <w:sz w:val="24"/>
          <w:szCs w:val="24"/>
        </w:rPr>
        <w:t>жилищно-коммунального хозяйства</w:t>
      </w:r>
      <w:r>
        <w:rPr>
          <w:sz w:val="24"/>
          <w:szCs w:val="24"/>
        </w:rPr>
        <w:t xml:space="preserve"> </w:t>
      </w:r>
      <w:r w:rsidRPr="0037003B">
        <w:rPr>
          <w:sz w:val="24"/>
          <w:szCs w:val="24"/>
        </w:rPr>
        <w:t>Российской Федерации</w:t>
      </w:r>
      <w:r>
        <w:rPr>
          <w:sz w:val="24"/>
          <w:szCs w:val="24"/>
        </w:rPr>
        <w:t xml:space="preserve"> </w:t>
      </w:r>
      <w:r w:rsidRPr="0037003B">
        <w:rPr>
          <w:sz w:val="24"/>
          <w:szCs w:val="24"/>
        </w:rPr>
        <w:t>от 24 января 2019 г. № 34/</w:t>
      </w:r>
      <w:proofErr w:type="spellStart"/>
      <w:proofErr w:type="gramStart"/>
      <w:r w:rsidRPr="0037003B">
        <w:rPr>
          <w:sz w:val="24"/>
          <w:szCs w:val="24"/>
        </w:rPr>
        <w:t>пр</w:t>
      </w:r>
      <w:proofErr w:type="spellEnd"/>
      <w:proofErr w:type="gramEnd"/>
      <w:r w:rsidRPr="0037003B">
        <w:rPr>
          <w:sz w:val="24"/>
          <w:szCs w:val="24"/>
        </w:rPr>
        <w:t xml:space="preserve"> </w:t>
      </w:r>
    </w:p>
    <w:p w:rsidR="006D2220" w:rsidRPr="0037003B" w:rsidRDefault="006643FE" w:rsidP="0037003B">
      <w:pPr>
        <w:pStyle w:val="ConsPlusNormal"/>
        <w:numPr>
          <w:ilvl w:val="0"/>
          <w:numId w:val="6"/>
        </w:numPr>
        <w:ind w:left="0" w:firstLine="709"/>
        <w:jc w:val="both"/>
        <w:rPr>
          <w:sz w:val="24"/>
          <w:szCs w:val="24"/>
        </w:rPr>
      </w:pPr>
      <w:r w:rsidRPr="0037003B">
        <w:rPr>
          <w:sz w:val="24"/>
          <w:szCs w:val="24"/>
        </w:rPr>
        <w:t>У</w:t>
      </w:r>
      <w:r w:rsidR="006D2220" w:rsidRPr="0037003B">
        <w:rPr>
          <w:sz w:val="24"/>
          <w:szCs w:val="24"/>
        </w:rPr>
        <w:t xml:space="preserve">став </w:t>
      </w:r>
      <w:r w:rsidR="00AF185D" w:rsidRPr="0037003B">
        <w:rPr>
          <w:sz w:val="24"/>
          <w:szCs w:val="24"/>
        </w:rPr>
        <w:t>Дружногорского городского поселения</w:t>
      </w:r>
      <w:r w:rsidR="006D2220" w:rsidRPr="0037003B">
        <w:rPr>
          <w:sz w:val="24"/>
          <w:szCs w:val="24"/>
        </w:rPr>
        <w:t>.</w:t>
      </w:r>
    </w:p>
    <w:p w:rsidR="009F0DA5" w:rsidRPr="008F6C7B" w:rsidRDefault="009F0DA5" w:rsidP="008B5E6F">
      <w:pPr>
        <w:pStyle w:val="ConsPlusNormal"/>
        <w:ind w:firstLine="709"/>
        <w:jc w:val="both"/>
        <w:rPr>
          <w:sz w:val="24"/>
          <w:szCs w:val="24"/>
        </w:rPr>
      </w:pPr>
      <w:bookmarkStart w:id="0" w:name="P141"/>
      <w:bookmarkEnd w:id="0"/>
      <w:r w:rsidRPr="008F6C7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ной услуги, подлежащих представлению заявителем:</w:t>
      </w:r>
    </w:p>
    <w:p w:rsidR="009F0DA5" w:rsidRPr="008F6C7B" w:rsidRDefault="009F0DA5"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0010409B" w:rsidRPr="0010409B">
        <w:rPr>
          <w:sz w:val="24"/>
          <w:szCs w:val="24"/>
        </w:rPr>
        <w:t xml:space="preserve">Уведомление о планируемом сносе объекта </w:t>
      </w:r>
      <w:r w:rsidR="00280FB2">
        <w:rPr>
          <w:sz w:val="24"/>
          <w:szCs w:val="24"/>
        </w:rPr>
        <w:t>капитального</w:t>
      </w:r>
      <w:r w:rsidR="0010409B" w:rsidRPr="0010409B">
        <w:rPr>
          <w:sz w:val="24"/>
          <w:szCs w:val="24"/>
        </w:rPr>
        <w:t xml:space="preserve"> строительства</w:t>
      </w:r>
      <w:r w:rsidRPr="008F6C7B">
        <w:rPr>
          <w:sz w:val="24"/>
          <w:szCs w:val="24"/>
        </w:rPr>
        <w:t>;</w:t>
      </w:r>
    </w:p>
    <w:p w:rsidR="006F0B05" w:rsidRPr="008F6C7B" w:rsidRDefault="009F0DA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00A737A7" w:rsidRPr="008F6C7B">
        <w:rPr>
          <w:sz w:val="24"/>
          <w:szCs w:val="24"/>
        </w:rPr>
        <w:t xml:space="preserve">документы, прилагаемые к </w:t>
      </w:r>
      <w:r w:rsidR="009A0A80" w:rsidRPr="008F6C7B">
        <w:rPr>
          <w:sz w:val="24"/>
          <w:szCs w:val="24"/>
        </w:rPr>
        <w:t>уведомлению</w:t>
      </w:r>
      <w:r w:rsidR="006F0B05"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правоустанавливающие документы на </w:t>
      </w:r>
      <w:r w:rsidR="00E6788E">
        <w:rPr>
          <w:sz w:val="24"/>
          <w:szCs w:val="24"/>
        </w:rPr>
        <w:t xml:space="preserve">объект и </w:t>
      </w:r>
      <w:r w:rsidRPr="008F6C7B">
        <w:rPr>
          <w:sz w:val="24"/>
          <w:szCs w:val="24"/>
        </w:rPr>
        <w:t>земельный участок в случае, если права на него не зарегистрированы в Едином государственном реестре недвижимости;</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документ, подтверждающий полномочия представителя </w:t>
      </w:r>
      <w:r w:rsidR="00E6788E">
        <w:rPr>
          <w:sz w:val="24"/>
          <w:szCs w:val="24"/>
        </w:rPr>
        <w:t>собственника объекта</w:t>
      </w:r>
      <w:r w:rsidRPr="008F6C7B">
        <w:rPr>
          <w:sz w:val="24"/>
          <w:szCs w:val="24"/>
        </w:rPr>
        <w:t xml:space="preserve">, в случае, если уведомление направлено представителем </w:t>
      </w:r>
      <w:r w:rsidR="00E6788E">
        <w:rPr>
          <w:sz w:val="24"/>
          <w:szCs w:val="24"/>
        </w:rPr>
        <w:t>собственника объекта</w:t>
      </w:r>
      <w:r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xml:space="preserve">, если </w:t>
      </w:r>
      <w:r w:rsidR="00E6788E">
        <w:rPr>
          <w:sz w:val="24"/>
          <w:szCs w:val="24"/>
        </w:rPr>
        <w:t>собственником объекта</w:t>
      </w:r>
      <w:r w:rsidRPr="008F6C7B">
        <w:rPr>
          <w:sz w:val="24"/>
          <w:szCs w:val="24"/>
        </w:rPr>
        <w:t xml:space="preserve"> является иностранное юридическое лицо;</w:t>
      </w:r>
    </w:p>
    <w:p w:rsidR="009F0DA5" w:rsidRPr="008F6C7B" w:rsidRDefault="009F0DA5" w:rsidP="008B5E6F">
      <w:pPr>
        <w:pStyle w:val="ConsPlusNormal"/>
        <w:ind w:firstLine="709"/>
        <w:jc w:val="both"/>
        <w:rPr>
          <w:sz w:val="24"/>
          <w:szCs w:val="24"/>
        </w:rPr>
      </w:pPr>
      <w:bookmarkStart w:id="1" w:name="P155"/>
      <w:bookmarkEnd w:id="1"/>
      <w:r w:rsidRPr="008F6C7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 xml:space="preserve">ной услуги, находящихся в распоряжении </w:t>
      </w:r>
      <w:r w:rsidR="00CF71AC" w:rsidRPr="008F6C7B">
        <w:rPr>
          <w:sz w:val="24"/>
          <w:szCs w:val="24"/>
        </w:rPr>
        <w:t>государственных</w:t>
      </w:r>
      <w:r w:rsidRPr="008F6C7B">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6C7B">
        <w:rPr>
          <w:sz w:val="24"/>
          <w:szCs w:val="24"/>
        </w:rPr>
        <w:t>муниципаль</w:t>
      </w:r>
      <w:r w:rsidRPr="008F6C7B">
        <w:rPr>
          <w:sz w:val="24"/>
          <w:szCs w:val="24"/>
        </w:rPr>
        <w:t>ной услуги) и подлежащих представлению в рамках межведомственного информационного взаимодействия.</w:t>
      </w:r>
    </w:p>
    <w:p w:rsidR="009F0DA5" w:rsidRPr="008F6C7B" w:rsidRDefault="00AF185D" w:rsidP="008B5E6F">
      <w:pPr>
        <w:pStyle w:val="ConsPlusNormal"/>
        <w:ind w:firstLine="709"/>
        <w:jc w:val="both"/>
        <w:rPr>
          <w:sz w:val="24"/>
          <w:szCs w:val="24"/>
        </w:rPr>
      </w:pPr>
      <w:r w:rsidRPr="008F6C7B">
        <w:rPr>
          <w:sz w:val="24"/>
          <w:szCs w:val="24"/>
        </w:rPr>
        <w:t xml:space="preserve">Специалисты администрации, </w:t>
      </w:r>
      <w:r w:rsidR="009A0A80" w:rsidRPr="008F6C7B">
        <w:rPr>
          <w:sz w:val="24"/>
          <w:szCs w:val="24"/>
        </w:rPr>
        <w:t xml:space="preserve"> </w:t>
      </w:r>
      <w:r w:rsidR="009F0DA5" w:rsidRPr="008F6C7B">
        <w:rPr>
          <w:sz w:val="24"/>
          <w:szCs w:val="24"/>
        </w:rPr>
        <w:t xml:space="preserve">в рамках межведомственного информационного </w:t>
      </w:r>
      <w:r w:rsidR="009F0DA5" w:rsidRPr="008F6C7B">
        <w:rPr>
          <w:sz w:val="24"/>
          <w:szCs w:val="24"/>
        </w:rPr>
        <w:lastRenderedPageBreak/>
        <w:t>взаимодействия</w:t>
      </w:r>
      <w:r w:rsidRPr="008F6C7B">
        <w:rPr>
          <w:sz w:val="24"/>
          <w:szCs w:val="24"/>
        </w:rPr>
        <w:t>,</w:t>
      </w:r>
      <w:r w:rsidR="009F0DA5" w:rsidRPr="008F6C7B">
        <w:rPr>
          <w:sz w:val="24"/>
          <w:szCs w:val="24"/>
        </w:rPr>
        <w:t xml:space="preserve"> для предоставления </w:t>
      </w:r>
      <w:r w:rsidR="008C64E1" w:rsidRPr="008F6C7B">
        <w:rPr>
          <w:sz w:val="24"/>
          <w:szCs w:val="24"/>
        </w:rPr>
        <w:t>муниципаль</w:t>
      </w:r>
      <w:r w:rsidRPr="008F6C7B">
        <w:rPr>
          <w:sz w:val="24"/>
          <w:szCs w:val="24"/>
        </w:rPr>
        <w:t>ной услуги запрашиваю</w:t>
      </w:r>
      <w:r w:rsidR="009F0DA5" w:rsidRPr="008F6C7B">
        <w:rPr>
          <w:sz w:val="24"/>
          <w:szCs w:val="24"/>
        </w:rPr>
        <w:t>т следующие документы (сведения):</w:t>
      </w:r>
    </w:p>
    <w:p w:rsidR="00BA7E93" w:rsidRPr="008F6C7B" w:rsidRDefault="00BA7E93" w:rsidP="008B5E6F">
      <w:pPr>
        <w:pStyle w:val="ConsPlusNormal"/>
        <w:numPr>
          <w:ilvl w:val="0"/>
          <w:numId w:val="8"/>
        </w:numPr>
        <w:ind w:left="0" w:firstLine="709"/>
        <w:jc w:val="both"/>
        <w:rPr>
          <w:sz w:val="24"/>
          <w:szCs w:val="24"/>
        </w:rPr>
      </w:pPr>
      <w:r w:rsidRPr="008F6C7B">
        <w:rPr>
          <w:sz w:val="24"/>
          <w:szCs w:val="24"/>
        </w:rPr>
        <w:t>сведения о правах на</w:t>
      </w:r>
      <w:r w:rsidR="00E6788E">
        <w:rPr>
          <w:sz w:val="24"/>
          <w:szCs w:val="24"/>
        </w:rPr>
        <w:t xml:space="preserve"> объект и</w:t>
      </w:r>
      <w:r w:rsidRPr="008F6C7B">
        <w:rPr>
          <w:sz w:val="24"/>
          <w:szCs w:val="24"/>
        </w:rPr>
        <w:t xml:space="preserve"> земельный участок, содержащиеся в Едином государственном реестре недвижимости;</w:t>
      </w:r>
    </w:p>
    <w:p w:rsidR="009F0DA5" w:rsidRPr="008F6C7B" w:rsidRDefault="009F0DA5" w:rsidP="008B5E6F">
      <w:pPr>
        <w:pStyle w:val="ConsPlusNormal"/>
        <w:ind w:firstLine="709"/>
        <w:jc w:val="both"/>
        <w:rPr>
          <w:sz w:val="24"/>
          <w:szCs w:val="24"/>
        </w:rPr>
      </w:pPr>
      <w:r w:rsidRPr="008F6C7B">
        <w:rPr>
          <w:sz w:val="24"/>
          <w:szCs w:val="24"/>
        </w:rPr>
        <w:t xml:space="preserve">2.8. Исчерпывающий перечень оснований для приостановления предоставления </w:t>
      </w:r>
      <w:r w:rsidR="008C64E1" w:rsidRPr="008F6C7B">
        <w:rPr>
          <w:sz w:val="24"/>
          <w:szCs w:val="24"/>
        </w:rPr>
        <w:t>муниципаль</w:t>
      </w:r>
      <w:r w:rsidRPr="008F6C7B">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6C7B">
        <w:rPr>
          <w:sz w:val="24"/>
          <w:szCs w:val="24"/>
        </w:rPr>
        <w:t>муниципаль</w:t>
      </w:r>
      <w:r w:rsidRPr="008F6C7B">
        <w:rPr>
          <w:sz w:val="24"/>
          <w:szCs w:val="24"/>
        </w:rPr>
        <w:t>ной услуги предусмотрена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Основания для приостановления предоставления </w:t>
      </w:r>
      <w:r w:rsidR="008C64E1" w:rsidRPr="008F6C7B">
        <w:rPr>
          <w:sz w:val="24"/>
          <w:szCs w:val="24"/>
        </w:rPr>
        <w:t>муниципаль</w:t>
      </w:r>
      <w:r w:rsidRPr="008F6C7B">
        <w:rPr>
          <w:sz w:val="24"/>
          <w:szCs w:val="24"/>
        </w:rPr>
        <w:t>ной услуги не предусмотрены.</w:t>
      </w:r>
    </w:p>
    <w:p w:rsidR="009F0DA5" w:rsidRPr="008F6C7B" w:rsidRDefault="009F0DA5" w:rsidP="008B5E6F">
      <w:pPr>
        <w:pStyle w:val="ConsPlusNormal"/>
        <w:ind w:firstLine="709"/>
        <w:jc w:val="both"/>
        <w:rPr>
          <w:sz w:val="24"/>
          <w:szCs w:val="24"/>
        </w:rPr>
      </w:pPr>
      <w:r w:rsidRPr="008F6C7B">
        <w:rPr>
          <w:sz w:val="24"/>
          <w:szCs w:val="24"/>
        </w:rPr>
        <w:t xml:space="preserve">2.9. Исчерпывающий перечень оснований для отказа в приеме документов, необходимых для предоставления </w:t>
      </w:r>
      <w:r w:rsidR="008C64E1" w:rsidRPr="008F6C7B">
        <w:rPr>
          <w:sz w:val="24"/>
          <w:szCs w:val="24"/>
        </w:rPr>
        <w:t>муниципаль</w:t>
      </w:r>
      <w:r w:rsidR="00FC33A4" w:rsidRPr="008F6C7B">
        <w:rPr>
          <w:sz w:val="24"/>
          <w:szCs w:val="24"/>
        </w:rPr>
        <w:t>ной услуги:</w:t>
      </w:r>
    </w:p>
    <w:p w:rsidR="00633969" w:rsidRPr="008F6C7B" w:rsidRDefault="00FC33A4"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Pr="008F6C7B">
        <w:rPr>
          <w:sz w:val="24"/>
          <w:szCs w:val="24"/>
        </w:rPr>
        <w:t xml:space="preserve">отсутствие в уведомлении </w:t>
      </w:r>
      <w:r w:rsidR="00700885" w:rsidRPr="008F6C7B">
        <w:rPr>
          <w:sz w:val="24"/>
          <w:szCs w:val="24"/>
        </w:rPr>
        <w:t xml:space="preserve">следующих </w:t>
      </w:r>
      <w:r w:rsidRPr="008F6C7B">
        <w:rPr>
          <w:sz w:val="24"/>
          <w:szCs w:val="24"/>
        </w:rPr>
        <w:t>сведений</w:t>
      </w:r>
      <w:r w:rsidR="00633969" w:rsidRPr="008F6C7B">
        <w:rPr>
          <w:sz w:val="24"/>
          <w:szCs w:val="24"/>
        </w:rPr>
        <w:t>:</w:t>
      </w:r>
    </w:p>
    <w:p w:rsidR="00700885" w:rsidRPr="008F6C7B" w:rsidRDefault="00700885" w:rsidP="008B5E6F">
      <w:pPr>
        <w:pStyle w:val="ConsPlusNormal"/>
        <w:numPr>
          <w:ilvl w:val="0"/>
          <w:numId w:val="10"/>
        </w:numPr>
        <w:ind w:left="0" w:firstLine="709"/>
        <w:jc w:val="both"/>
        <w:rPr>
          <w:sz w:val="24"/>
          <w:szCs w:val="24"/>
        </w:rPr>
      </w:pPr>
      <w:r w:rsidRPr="008F6C7B">
        <w:rPr>
          <w:rFonts w:eastAsiaTheme="minorHAnsi"/>
          <w:sz w:val="24"/>
          <w:szCs w:val="24"/>
          <w:lang w:eastAsia="en-US"/>
        </w:rPr>
        <w:t xml:space="preserve">фамилия, имя, отчество (при наличии), место жительства </w:t>
      </w:r>
      <w:r w:rsidR="00E6788E">
        <w:rPr>
          <w:sz w:val="24"/>
          <w:szCs w:val="24"/>
        </w:rPr>
        <w:t>собственника объекта</w:t>
      </w:r>
      <w:r w:rsidRPr="008F6C7B">
        <w:rPr>
          <w:rFonts w:eastAsiaTheme="minorHAnsi"/>
          <w:sz w:val="24"/>
          <w:szCs w:val="24"/>
          <w:lang w:eastAsia="en-US"/>
        </w:rPr>
        <w:t>, реквизиты документа, удостоверяющего личность (для физического лица);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наименование и место нахождения </w:t>
      </w:r>
      <w:r w:rsidR="00E6788E" w:rsidRPr="00E6788E">
        <w:rPr>
          <w:rFonts w:ascii="Times New Roman" w:eastAsiaTheme="minorHAnsi" w:hAnsi="Times New Roman" w:cs="Times New Roman"/>
          <w:lang w:eastAsia="en-US"/>
        </w:rPr>
        <w:t>собственника объекта</w:t>
      </w:r>
      <w:r w:rsidRPr="008F6C7B">
        <w:rPr>
          <w:rFonts w:ascii="Times New Roman" w:eastAsiaTheme="minorHAnsi" w:hAnsi="Times New Roman" w:cs="Times New Roman"/>
          <w:lang w:eastAsia="en-US"/>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сведения о праве </w:t>
      </w:r>
      <w:r w:rsidR="00E6788E" w:rsidRPr="00E6788E">
        <w:rPr>
          <w:rFonts w:ascii="Times New Roman" w:eastAsiaTheme="minorHAnsi" w:hAnsi="Times New Roman" w:cs="Times New Roman"/>
          <w:lang w:eastAsia="en-US"/>
        </w:rPr>
        <w:t xml:space="preserve">собственника </w:t>
      </w:r>
      <w:r w:rsidR="00E6788E">
        <w:rPr>
          <w:rFonts w:ascii="Times New Roman" w:eastAsiaTheme="minorHAnsi" w:hAnsi="Times New Roman" w:cs="Times New Roman"/>
          <w:lang w:eastAsia="en-US"/>
        </w:rPr>
        <w:t>на объект и</w:t>
      </w:r>
      <w:r w:rsidRPr="008F6C7B">
        <w:rPr>
          <w:rFonts w:ascii="Times New Roman" w:eastAsiaTheme="minorHAnsi" w:hAnsi="Times New Roman" w:cs="Times New Roman"/>
          <w:lang w:eastAsia="en-US"/>
        </w:rPr>
        <w:t xml:space="preserve"> на земельный участок, а также сведения о наличии прав иных лиц на </w:t>
      </w:r>
      <w:r w:rsidR="00E6788E">
        <w:rPr>
          <w:rFonts w:ascii="Times New Roman" w:eastAsiaTheme="minorHAnsi" w:hAnsi="Times New Roman" w:cs="Times New Roman"/>
          <w:lang w:eastAsia="en-US"/>
        </w:rPr>
        <w:t xml:space="preserve">объект и </w:t>
      </w:r>
      <w:r w:rsidRPr="008F6C7B">
        <w:rPr>
          <w:rFonts w:ascii="Times New Roman" w:eastAsiaTheme="minorHAnsi" w:hAnsi="Times New Roman" w:cs="Times New Roman"/>
          <w:lang w:eastAsia="en-US"/>
        </w:rPr>
        <w:t>земельный участок (при наличии таких лиц);</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почтовый адрес и (или) адрес электронной почты для связи с </w:t>
      </w:r>
      <w:r w:rsidR="00E6788E" w:rsidRPr="00E6788E">
        <w:t xml:space="preserve"> </w:t>
      </w:r>
      <w:r w:rsidR="00E6788E" w:rsidRPr="00E6788E">
        <w:rPr>
          <w:rFonts w:ascii="Times New Roman" w:eastAsiaTheme="minorHAnsi" w:hAnsi="Times New Roman" w:cs="Times New Roman"/>
          <w:lang w:eastAsia="en-US"/>
        </w:rPr>
        <w:t>собственник</w:t>
      </w:r>
      <w:r w:rsidR="00E6788E">
        <w:rPr>
          <w:rFonts w:ascii="Times New Roman" w:eastAsiaTheme="minorHAnsi" w:hAnsi="Times New Roman" w:cs="Times New Roman"/>
          <w:lang w:eastAsia="en-US"/>
        </w:rPr>
        <w:t>ом</w:t>
      </w:r>
      <w:r w:rsidR="00E6788E" w:rsidRPr="00E6788E">
        <w:rPr>
          <w:rFonts w:ascii="Times New Roman" w:eastAsiaTheme="minorHAnsi" w:hAnsi="Times New Roman" w:cs="Times New Roman"/>
          <w:lang w:eastAsia="en-US"/>
        </w:rPr>
        <w:t xml:space="preserve"> объекта</w:t>
      </w:r>
      <w:r w:rsidRPr="008F6C7B">
        <w:rPr>
          <w:rFonts w:ascii="Times New Roman" w:eastAsiaTheme="minorHAnsi" w:hAnsi="Times New Roman" w:cs="Times New Roman"/>
          <w:lang w:eastAsia="en-US"/>
        </w:rPr>
        <w:t>;</w:t>
      </w:r>
    </w:p>
    <w:p w:rsidR="00700885" w:rsidRPr="008F6C7B" w:rsidRDefault="0070088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Pr="008F6C7B">
        <w:rPr>
          <w:sz w:val="24"/>
          <w:szCs w:val="24"/>
        </w:rPr>
        <w:t>отсутствие в уведомлении следующих документов:</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документ, подтверждающий полномочия представителя </w:t>
      </w:r>
      <w:r w:rsidR="00E6788E">
        <w:rPr>
          <w:sz w:val="24"/>
          <w:szCs w:val="24"/>
        </w:rPr>
        <w:t>собственника объекта</w:t>
      </w:r>
      <w:r w:rsidRPr="008F6C7B">
        <w:rPr>
          <w:sz w:val="24"/>
          <w:szCs w:val="24"/>
        </w:rPr>
        <w:t xml:space="preserve">, в случае, если уведомление направлено представителем </w:t>
      </w:r>
      <w:r w:rsidR="00E6788E">
        <w:rPr>
          <w:sz w:val="24"/>
          <w:szCs w:val="24"/>
        </w:rPr>
        <w:t>собственника объекта</w:t>
      </w:r>
      <w:r w:rsidRPr="008F6C7B">
        <w:rPr>
          <w:sz w:val="24"/>
          <w:szCs w:val="24"/>
        </w:rPr>
        <w:t>;</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xml:space="preserve">, если </w:t>
      </w:r>
      <w:r w:rsidR="00E6788E">
        <w:rPr>
          <w:sz w:val="24"/>
          <w:szCs w:val="24"/>
        </w:rPr>
        <w:t>собственником объекта</w:t>
      </w:r>
      <w:r w:rsidRPr="008F6C7B">
        <w:rPr>
          <w:sz w:val="24"/>
          <w:szCs w:val="24"/>
        </w:rPr>
        <w:t xml:space="preserve"> является иностранное юридическое лицо;</w:t>
      </w:r>
    </w:p>
    <w:p w:rsidR="009F0DA5" w:rsidRPr="008F6C7B" w:rsidRDefault="009F0DA5" w:rsidP="008B5E6F">
      <w:pPr>
        <w:pStyle w:val="ConsPlusNormal"/>
        <w:ind w:firstLine="709"/>
        <w:jc w:val="both"/>
        <w:rPr>
          <w:sz w:val="24"/>
          <w:szCs w:val="24"/>
        </w:rPr>
      </w:pPr>
      <w:bookmarkStart w:id="2" w:name="P180"/>
      <w:bookmarkEnd w:id="2"/>
      <w:r w:rsidRPr="008F6C7B">
        <w:rPr>
          <w:sz w:val="24"/>
          <w:szCs w:val="24"/>
        </w:rPr>
        <w:t xml:space="preserve">2.10. Исчерпывающий перечень оснований для отказа в предоставлении </w:t>
      </w:r>
      <w:r w:rsidR="008C64E1" w:rsidRPr="008F6C7B">
        <w:rPr>
          <w:sz w:val="24"/>
          <w:szCs w:val="24"/>
        </w:rPr>
        <w:t>муниципаль</w:t>
      </w:r>
      <w:r w:rsidRPr="008F6C7B">
        <w:rPr>
          <w:sz w:val="24"/>
          <w:szCs w:val="24"/>
        </w:rPr>
        <w:t>ной услуги:</w:t>
      </w:r>
    </w:p>
    <w:p w:rsidR="006E7ADD" w:rsidRPr="008F6C7B" w:rsidRDefault="00E6788E" w:rsidP="008B5E6F">
      <w:pPr>
        <w:pStyle w:val="ConsPlusNormal"/>
        <w:numPr>
          <w:ilvl w:val="0"/>
          <w:numId w:val="12"/>
        </w:numPr>
        <w:ind w:left="0" w:firstLine="709"/>
        <w:jc w:val="both"/>
        <w:rPr>
          <w:sz w:val="24"/>
          <w:szCs w:val="24"/>
        </w:rPr>
      </w:pPr>
      <w:r>
        <w:rPr>
          <w:sz w:val="24"/>
          <w:szCs w:val="24"/>
        </w:rPr>
        <w:t>уведомление</w:t>
      </w:r>
      <w:r w:rsidR="006E7ADD" w:rsidRPr="008F6C7B">
        <w:rPr>
          <w:sz w:val="24"/>
          <w:szCs w:val="24"/>
        </w:rPr>
        <w:t xml:space="preserve"> подано или направлено лицом, не являющимся </w:t>
      </w:r>
      <w:r>
        <w:rPr>
          <w:sz w:val="24"/>
          <w:szCs w:val="24"/>
        </w:rPr>
        <w:t>собственником объекта</w:t>
      </w:r>
      <w:r w:rsidR="006E7ADD" w:rsidRPr="008F6C7B">
        <w:rPr>
          <w:sz w:val="24"/>
          <w:szCs w:val="24"/>
        </w:rPr>
        <w:t xml:space="preserve"> в связи с отсутствием у него прав на земельный участок;</w:t>
      </w:r>
    </w:p>
    <w:p w:rsidR="009F0DA5" w:rsidRPr="008F6C7B" w:rsidRDefault="009F0DA5" w:rsidP="008B5E6F">
      <w:pPr>
        <w:pStyle w:val="ConsPlusNormal"/>
        <w:ind w:firstLine="709"/>
        <w:jc w:val="both"/>
        <w:rPr>
          <w:sz w:val="24"/>
          <w:szCs w:val="24"/>
        </w:rPr>
      </w:pPr>
      <w:r w:rsidRPr="008F6C7B">
        <w:rPr>
          <w:sz w:val="24"/>
          <w:szCs w:val="24"/>
        </w:rPr>
        <w:t xml:space="preserve">2.11. </w:t>
      </w:r>
      <w:r w:rsidR="008C64E1" w:rsidRPr="008F6C7B">
        <w:rPr>
          <w:sz w:val="24"/>
          <w:szCs w:val="24"/>
        </w:rPr>
        <w:t>Муниципаль</w:t>
      </w:r>
      <w:r w:rsidRPr="008F6C7B">
        <w:rPr>
          <w:sz w:val="24"/>
          <w:szCs w:val="24"/>
        </w:rPr>
        <w:t>ная услуга предоставляется бесплатно.</w:t>
      </w:r>
    </w:p>
    <w:p w:rsidR="009F0DA5" w:rsidRPr="008F6C7B" w:rsidRDefault="009F0DA5" w:rsidP="008B5E6F">
      <w:pPr>
        <w:pStyle w:val="ConsPlusNormal"/>
        <w:ind w:firstLine="709"/>
        <w:jc w:val="both"/>
        <w:rPr>
          <w:sz w:val="24"/>
          <w:szCs w:val="24"/>
        </w:rPr>
      </w:pPr>
      <w:r w:rsidRPr="008F6C7B">
        <w:rPr>
          <w:sz w:val="24"/>
          <w:szCs w:val="24"/>
        </w:rPr>
        <w:t xml:space="preserve">2.12. Максимальный срок ожидания в очереди при подаче запроса о предоставлении </w:t>
      </w:r>
      <w:r w:rsidR="008C64E1" w:rsidRPr="008F6C7B">
        <w:rPr>
          <w:sz w:val="24"/>
          <w:szCs w:val="24"/>
        </w:rPr>
        <w:t>муниципаль</w:t>
      </w:r>
      <w:r w:rsidRPr="008F6C7B">
        <w:rPr>
          <w:sz w:val="24"/>
          <w:szCs w:val="24"/>
        </w:rPr>
        <w:t xml:space="preserve">ной услуги и при получении результата предоставления </w:t>
      </w:r>
      <w:r w:rsidR="008C64E1" w:rsidRPr="008F6C7B">
        <w:rPr>
          <w:sz w:val="24"/>
          <w:szCs w:val="24"/>
        </w:rPr>
        <w:t>муниципаль</w:t>
      </w:r>
      <w:r w:rsidRPr="008F6C7B">
        <w:rPr>
          <w:sz w:val="24"/>
          <w:szCs w:val="24"/>
        </w:rPr>
        <w:t>ной услуги составляет не более 15 минут.</w:t>
      </w:r>
    </w:p>
    <w:p w:rsidR="009F0DA5" w:rsidRPr="008F6C7B" w:rsidRDefault="009F0DA5" w:rsidP="008B5E6F">
      <w:pPr>
        <w:pStyle w:val="ConsPlusNormal"/>
        <w:ind w:firstLine="709"/>
        <w:jc w:val="both"/>
        <w:rPr>
          <w:sz w:val="24"/>
          <w:szCs w:val="24"/>
        </w:rPr>
      </w:pPr>
      <w:r w:rsidRPr="008F6C7B">
        <w:rPr>
          <w:sz w:val="24"/>
          <w:szCs w:val="24"/>
        </w:rPr>
        <w:t xml:space="preserve">2.13. Срок регистрации запроса заявителя о предоставлении </w:t>
      </w:r>
      <w:r w:rsidR="008C64E1" w:rsidRPr="008F6C7B">
        <w:rPr>
          <w:sz w:val="24"/>
          <w:szCs w:val="24"/>
        </w:rPr>
        <w:t>муниципаль</w:t>
      </w:r>
      <w:r w:rsidRPr="008F6C7B">
        <w:rPr>
          <w:sz w:val="24"/>
          <w:szCs w:val="24"/>
        </w:rPr>
        <w:t>ной услуги составляет:</w:t>
      </w:r>
    </w:p>
    <w:p w:rsidR="00FB27E1" w:rsidRPr="008F6C7B" w:rsidRDefault="00FB27E1" w:rsidP="008B5E6F">
      <w:pPr>
        <w:pStyle w:val="ConsPlusNormal"/>
        <w:ind w:firstLine="709"/>
        <w:jc w:val="both"/>
        <w:rPr>
          <w:sz w:val="24"/>
          <w:szCs w:val="24"/>
        </w:rPr>
      </w:pPr>
      <w:r w:rsidRPr="008F6C7B">
        <w:rPr>
          <w:sz w:val="24"/>
          <w:szCs w:val="24"/>
        </w:rPr>
        <w:t>при личном обращении – в 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 xml:space="preserve">при направлении запроса почтовой связью– </w:t>
      </w:r>
      <w:proofErr w:type="gramStart"/>
      <w:r w:rsidRPr="008F6C7B">
        <w:rPr>
          <w:sz w:val="24"/>
          <w:szCs w:val="24"/>
        </w:rPr>
        <w:t xml:space="preserve">в </w:t>
      </w:r>
      <w:proofErr w:type="gramEnd"/>
      <w:r w:rsidRPr="008F6C7B">
        <w:rPr>
          <w:sz w:val="24"/>
          <w:szCs w:val="24"/>
        </w:rPr>
        <w:t>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при направлении запрос</w:t>
      </w:r>
      <w:r w:rsidR="00AF185D" w:rsidRPr="008F6C7B">
        <w:rPr>
          <w:sz w:val="24"/>
          <w:szCs w:val="24"/>
        </w:rPr>
        <w:t xml:space="preserve">а на бумажном носителе из МФЦ </w:t>
      </w:r>
      <w:r w:rsidRPr="008F6C7B">
        <w:rPr>
          <w:sz w:val="24"/>
          <w:szCs w:val="24"/>
        </w:rPr>
        <w:t>– в день п</w:t>
      </w:r>
      <w:r w:rsidR="00AF185D" w:rsidRPr="008F6C7B">
        <w:rPr>
          <w:sz w:val="24"/>
          <w:szCs w:val="24"/>
        </w:rPr>
        <w:t>ередачи документов из МФЦ</w:t>
      </w:r>
      <w:r w:rsidRPr="008F6C7B">
        <w:rPr>
          <w:sz w:val="24"/>
          <w:szCs w:val="24"/>
        </w:rPr>
        <w:t>;</w:t>
      </w:r>
    </w:p>
    <w:p w:rsidR="009F0DA5" w:rsidRPr="008F6C7B" w:rsidRDefault="00FB27E1" w:rsidP="008B5E6F">
      <w:pPr>
        <w:pStyle w:val="ConsPlusNormal"/>
        <w:ind w:firstLine="709"/>
        <w:jc w:val="both"/>
        <w:rPr>
          <w:sz w:val="24"/>
          <w:szCs w:val="24"/>
        </w:rPr>
      </w:pPr>
      <w:r w:rsidRPr="008F6C7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6C7B">
        <w:rPr>
          <w:sz w:val="24"/>
          <w:szCs w:val="24"/>
        </w:rPr>
        <w:t>.</w:t>
      </w:r>
    </w:p>
    <w:p w:rsidR="009F0DA5" w:rsidRPr="008F6C7B" w:rsidRDefault="009F0DA5" w:rsidP="008B5E6F">
      <w:pPr>
        <w:pStyle w:val="ConsPlusNormal"/>
        <w:ind w:firstLine="709"/>
        <w:jc w:val="both"/>
        <w:rPr>
          <w:sz w:val="24"/>
          <w:szCs w:val="24"/>
        </w:rPr>
      </w:pPr>
      <w:bookmarkStart w:id="3" w:name="P212"/>
      <w:bookmarkEnd w:id="3"/>
      <w:r w:rsidRPr="008F6C7B">
        <w:rPr>
          <w:sz w:val="24"/>
          <w:szCs w:val="24"/>
        </w:rPr>
        <w:t xml:space="preserve">2.14. Требования к помещениям, в которых предоставляется </w:t>
      </w:r>
      <w:r w:rsidR="008C64E1" w:rsidRPr="008F6C7B">
        <w:rPr>
          <w:sz w:val="24"/>
          <w:szCs w:val="24"/>
        </w:rPr>
        <w:t>муниципаль</w:t>
      </w:r>
      <w:r w:rsidRPr="008F6C7B">
        <w:rPr>
          <w:sz w:val="24"/>
          <w:szCs w:val="24"/>
        </w:rPr>
        <w:t xml:space="preserve">ная услуга, к залу ожидания, местам для заполнения запросов о предоставлении </w:t>
      </w:r>
      <w:r w:rsidR="008C64E1" w:rsidRPr="008F6C7B">
        <w:rPr>
          <w:sz w:val="24"/>
          <w:szCs w:val="24"/>
        </w:rPr>
        <w:t>муниципаль</w:t>
      </w:r>
      <w:r w:rsidRPr="008F6C7B">
        <w:rPr>
          <w:sz w:val="24"/>
          <w:szCs w:val="24"/>
        </w:rPr>
        <w:t xml:space="preserve">ной услуги, </w:t>
      </w:r>
      <w:r w:rsidRPr="008F6C7B">
        <w:rPr>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2.14.1. Предоставление </w:t>
      </w:r>
      <w:r w:rsidR="008C64E1" w:rsidRPr="008F6C7B">
        <w:rPr>
          <w:sz w:val="24"/>
          <w:szCs w:val="24"/>
        </w:rPr>
        <w:t>муниципаль</w:t>
      </w:r>
      <w:r w:rsidRPr="008F6C7B">
        <w:rPr>
          <w:sz w:val="24"/>
          <w:szCs w:val="24"/>
        </w:rPr>
        <w:t>ной услуги осуществляется в специально выделенных для этих целей помещениях или в МФЦ.</w:t>
      </w:r>
    </w:p>
    <w:p w:rsidR="009F0DA5" w:rsidRPr="008F6C7B" w:rsidRDefault="009F0DA5" w:rsidP="008B5E6F">
      <w:pPr>
        <w:pStyle w:val="ConsPlusNormal"/>
        <w:ind w:firstLine="709"/>
        <w:jc w:val="both"/>
        <w:rPr>
          <w:sz w:val="24"/>
          <w:szCs w:val="24"/>
        </w:rPr>
      </w:pPr>
      <w:r w:rsidRPr="008F6C7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7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8F6C7B" w:rsidRDefault="009F0DA5" w:rsidP="008B5E6F">
      <w:pPr>
        <w:pStyle w:val="ConsPlusNormal"/>
        <w:ind w:firstLine="709"/>
        <w:jc w:val="both"/>
        <w:rPr>
          <w:sz w:val="24"/>
          <w:szCs w:val="24"/>
        </w:rPr>
      </w:pPr>
      <w:r w:rsidRPr="008F6C7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8F6C7B" w:rsidRDefault="009F0DA5" w:rsidP="008B5E6F">
      <w:pPr>
        <w:pStyle w:val="ConsPlusNormal"/>
        <w:ind w:firstLine="709"/>
        <w:jc w:val="both"/>
        <w:rPr>
          <w:sz w:val="24"/>
          <w:szCs w:val="24"/>
        </w:rPr>
      </w:pPr>
      <w:r w:rsidRPr="008F6C7B">
        <w:rPr>
          <w:sz w:val="24"/>
          <w:szCs w:val="24"/>
        </w:rPr>
        <w:t xml:space="preserve">2.14.4. Здание (помещение) оборудуется информационной табличкой (вывеской), содержащей полное наименование </w:t>
      </w:r>
      <w:r w:rsidR="00AF185D" w:rsidRPr="008F6C7B">
        <w:rPr>
          <w:sz w:val="24"/>
          <w:szCs w:val="24"/>
        </w:rPr>
        <w:t>администрации</w:t>
      </w:r>
      <w:r w:rsidRPr="008F6C7B">
        <w:rPr>
          <w:sz w:val="24"/>
          <w:szCs w:val="24"/>
        </w:rPr>
        <w:t>, а также информацию о режиме его работы.</w:t>
      </w:r>
    </w:p>
    <w:p w:rsidR="009F0DA5" w:rsidRPr="008F6C7B" w:rsidRDefault="009F0DA5" w:rsidP="008B5E6F">
      <w:pPr>
        <w:pStyle w:val="ConsPlusNormal"/>
        <w:ind w:firstLine="709"/>
        <w:jc w:val="both"/>
        <w:rPr>
          <w:sz w:val="24"/>
          <w:szCs w:val="24"/>
        </w:rPr>
      </w:pPr>
      <w:r w:rsidRPr="008F6C7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6</w:t>
      </w:r>
      <w:r w:rsidRPr="008F6C7B">
        <w:rPr>
          <w:sz w:val="24"/>
          <w:szCs w:val="24"/>
        </w:rPr>
        <w:t xml:space="preserve">. При необходимости работником МФЦ, </w:t>
      </w:r>
      <w:r w:rsidR="002F4B1F" w:rsidRPr="008F6C7B">
        <w:rPr>
          <w:sz w:val="24"/>
          <w:szCs w:val="24"/>
        </w:rPr>
        <w:t>администрацией,</w:t>
      </w:r>
      <w:r w:rsidRPr="008F6C7B">
        <w:rPr>
          <w:sz w:val="24"/>
          <w:szCs w:val="24"/>
        </w:rPr>
        <w:t xml:space="preserve"> инвалиду оказывается помощь в преодолении барьеров, мешающих получению ими услуг наравне с другими лицами.</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7</w:t>
      </w:r>
      <w:r w:rsidRPr="008F6C7B">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8F6C7B" w:rsidRDefault="009F0DA5" w:rsidP="002F4B1F">
      <w:pPr>
        <w:pStyle w:val="ConsPlusNormal"/>
        <w:ind w:firstLine="709"/>
        <w:jc w:val="both"/>
        <w:rPr>
          <w:sz w:val="24"/>
          <w:szCs w:val="24"/>
        </w:rPr>
      </w:pPr>
      <w:r w:rsidRPr="008F6C7B">
        <w:rPr>
          <w:sz w:val="24"/>
          <w:szCs w:val="24"/>
        </w:rPr>
        <w:t>2.14.</w:t>
      </w:r>
      <w:r w:rsidR="002F4B1F" w:rsidRPr="008F6C7B">
        <w:rPr>
          <w:sz w:val="24"/>
          <w:szCs w:val="24"/>
        </w:rPr>
        <w:t>8</w:t>
      </w:r>
      <w:r w:rsidRPr="008F6C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9F0DA5" w:rsidRPr="008F6C7B" w:rsidRDefault="002F4B1F" w:rsidP="008B5E6F">
      <w:pPr>
        <w:pStyle w:val="ConsPlusNormal"/>
        <w:ind w:firstLine="709"/>
        <w:jc w:val="both"/>
        <w:rPr>
          <w:sz w:val="24"/>
          <w:szCs w:val="24"/>
        </w:rPr>
      </w:pPr>
      <w:r w:rsidRPr="008F6C7B">
        <w:rPr>
          <w:sz w:val="24"/>
          <w:szCs w:val="24"/>
        </w:rPr>
        <w:t>2.14.9</w:t>
      </w:r>
      <w:r w:rsidR="009F0DA5" w:rsidRPr="008F6C7B">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0</w:t>
      </w:r>
      <w:r w:rsidRPr="008F6C7B">
        <w:rPr>
          <w:sz w:val="24"/>
          <w:szCs w:val="24"/>
        </w:rPr>
        <w:t>. Помещения приема и выдачи документов должны предусматривать места для ожидания, информирования и приема заявителей.</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1</w:t>
      </w:r>
      <w:r w:rsidRPr="008F6C7B">
        <w:rPr>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6C7B">
        <w:rPr>
          <w:sz w:val="24"/>
          <w:szCs w:val="24"/>
        </w:rPr>
        <w:t>муниципаль</w:t>
      </w:r>
      <w:r w:rsidRPr="008F6C7B">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6C7B">
        <w:rPr>
          <w:sz w:val="24"/>
          <w:szCs w:val="24"/>
        </w:rPr>
        <w:t>муниципаль</w:t>
      </w:r>
      <w:r w:rsidRPr="008F6C7B">
        <w:rPr>
          <w:sz w:val="24"/>
          <w:szCs w:val="24"/>
        </w:rPr>
        <w:t>ной услуги, и информацию о часах приема заявлений.</w:t>
      </w:r>
    </w:p>
    <w:p w:rsidR="009F0DA5" w:rsidRPr="008F6C7B" w:rsidRDefault="002F4B1F" w:rsidP="008B5E6F">
      <w:pPr>
        <w:pStyle w:val="ConsPlusNormal"/>
        <w:ind w:firstLine="709"/>
        <w:jc w:val="both"/>
        <w:rPr>
          <w:sz w:val="24"/>
          <w:szCs w:val="24"/>
        </w:rPr>
      </w:pPr>
      <w:r w:rsidRPr="008F6C7B">
        <w:rPr>
          <w:sz w:val="24"/>
          <w:szCs w:val="24"/>
        </w:rPr>
        <w:t>2.14.12</w:t>
      </w:r>
      <w:r w:rsidR="009F0DA5" w:rsidRPr="008F6C7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8F6C7B" w:rsidRDefault="009F0DA5" w:rsidP="008B5E6F">
      <w:pPr>
        <w:pStyle w:val="ConsPlusNormal"/>
        <w:ind w:firstLine="709"/>
        <w:jc w:val="both"/>
        <w:rPr>
          <w:sz w:val="24"/>
          <w:szCs w:val="24"/>
        </w:rPr>
      </w:pPr>
      <w:r w:rsidRPr="008F6C7B">
        <w:rPr>
          <w:sz w:val="24"/>
          <w:szCs w:val="24"/>
        </w:rPr>
        <w:t xml:space="preserve">2.15. Показатели доступности 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2.15.1. Показатели доступности </w:t>
      </w:r>
      <w:r w:rsidR="008C64E1" w:rsidRPr="008F6C7B">
        <w:rPr>
          <w:sz w:val="24"/>
          <w:szCs w:val="24"/>
        </w:rPr>
        <w:t>муниципаль</w:t>
      </w:r>
      <w:r w:rsidRPr="008F6C7B">
        <w:rPr>
          <w:sz w:val="24"/>
          <w:szCs w:val="24"/>
        </w:rPr>
        <w:t>ной услуги (общие, применимые в отношении всех заявителей):</w:t>
      </w:r>
    </w:p>
    <w:p w:rsidR="009F0DA5" w:rsidRPr="008F6C7B" w:rsidRDefault="009F0DA5" w:rsidP="008B5E6F">
      <w:pPr>
        <w:pStyle w:val="ConsPlusNormal"/>
        <w:ind w:firstLine="709"/>
        <w:jc w:val="both"/>
        <w:rPr>
          <w:sz w:val="24"/>
          <w:szCs w:val="24"/>
        </w:rPr>
      </w:pPr>
      <w:r w:rsidRPr="008F6C7B">
        <w:rPr>
          <w:sz w:val="24"/>
          <w:szCs w:val="24"/>
        </w:rPr>
        <w:t xml:space="preserve">1) транспортная доступность к месту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9F0DA5" w:rsidRPr="008F6C7B" w:rsidRDefault="009F0DA5" w:rsidP="008B5E6F">
      <w:pPr>
        <w:pStyle w:val="ConsPlusNormal"/>
        <w:ind w:firstLine="709"/>
        <w:jc w:val="both"/>
        <w:rPr>
          <w:sz w:val="24"/>
          <w:szCs w:val="24"/>
        </w:rPr>
      </w:pPr>
      <w:r w:rsidRPr="008F6C7B">
        <w:rPr>
          <w:sz w:val="24"/>
          <w:szCs w:val="24"/>
        </w:rPr>
        <w:t xml:space="preserve">3) возможность получения полной и достоверной информации о </w:t>
      </w:r>
      <w:r w:rsidR="008C64E1" w:rsidRPr="008F6C7B">
        <w:rPr>
          <w:sz w:val="24"/>
          <w:szCs w:val="24"/>
        </w:rPr>
        <w:t>муниципаль</w:t>
      </w:r>
      <w:r w:rsidRPr="008F6C7B">
        <w:rPr>
          <w:sz w:val="24"/>
          <w:szCs w:val="24"/>
        </w:rPr>
        <w:t>ной услуге в ОМСУ, МФЦ, по телефону, на официальном сайте органа, предоставляющего услугу, посредством ЕПГУ либо ПГУ ЛО;</w:t>
      </w:r>
    </w:p>
    <w:p w:rsidR="009F0DA5" w:rsidRPr="008F6C7B" w:rsidRDefault="009F0DA5" w:rsidP="008B5E6F">
      <w:pPr>
        <w:pStyle w:val="ConsPlusNormal"/>
        <w:ind w:firstLine="709"/>
        <w:jc w:val="both"/>
        <w:rPr>
          <w:sz w:val="24"/>
          <w:szCs w:val="24"/>
        </w:rPr>
      </w:pPr>
      <w:r w:rsidRPr="008F6C7B">
        <w:rPr>
          <w:sz w:val="24"/>
          <w:szCs w:val="24"/>
        </w:rPr>
        <w:t xml:space="preserve">4) предоставление </w:t>
      </w:r>
      <w:r w:rsidR="008C64E1" w:rsidRPr="008F6C7B">
        <w:rPr>
          <w:sz w:val="24"/>
          <w:szCs w:val="24"/>
        </w:rPr>
        <w:t>муниципаль</w:t>
      </w:r>
      <w:r w:rsidRPr="008F6C7B">
        <w:rPr>
          <w:sz w:val="24"/>
          <w:szCs w:val="24"/>
        </w:rPr>
        <w:t>ной услуги любым доступным способом, предусмотренным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w:t>
      </w:r>
      <w:r w:rsidR="008C64E1" w:rsidRPr="008F6C7B">
        <w:rPr>
          <w:sz w:val="24"/>
          <w:szCs w:val="24"/>
        </w:rPr>
        <w:t>муниципаль</w:t>
      </w:r>
      <w:r w:rsidRPr="008F6C7B">
        <w:rPr>
          <w:sz w:val="24"/>
          <w:szCs w:val="24"/>
        </w:rPr>
        <w:t xml:space="preserve">ной услуги с использованием ЕПГУ </w:t>
      </w:r>
      <w:proofErr w:type="gramStart"/>
      <w:r w:rsidRPr="008F6C7B">
        <w:rPr>
          <w:sz w:val="24"/>
          <w:szCs w:val="24"/>
        </w:rPr>
        <w:t>и(</w:t>
      </w:r>
      <w:proofErr w:type="gramEnd"/>
      <w:r w:rsidRPr="008F6C7B">
        <w:rPr>
          <w:sz w:val="24"/>
          <w:szCs w:val="24"/>
        </w:rPr>
        <w:t>или) ПГУ ЛО.</w:t>
      </w:r>
    </w:p>
    <w:p w:rsidR="009F0DA5" w:rsidRPr="008F6C7B" w:rsidRDefault="002F4B1F" w:rsidP="008B5E6F">
      <w:pPr>
        <w:pStyle w:val="ConsPlusNormal"/>
        <w:ind w:firstLine="709"/>
        <w:jc w:val="both"/>
        <w:rPr>
          <w:sz w:val="24"/>
          <w:szCs w:val="24"/>
        </w:rPr>
      </w:pPr>
      <w:r w:rsidRPr="008F6C7B">
        <w:rPr>
          <w:sz w:val="24"/>
          <w:szCs w:val="24"/>
        </w:rPr>
        <w:t xml:space="preserve">2.15.2. </w:t>
      </w:r>
      <w:r w:rsidR="009F0DA5" w:rsidRPr="008F6C7B">
        <w:rPr>
          <w:sz w:val="24"/>
          <w:szCs w:val="24"/>
        </w:rPr>
        <w:t xml:space="preserve">Показатели доступности </w:t>
      </w:r>
      <w:r w:rsidR="008C64E1" w:rsidRPr="008F6C7B">
        <w:rPr>
          <w:sz w:val="24"/>
          <w:szCs w:val="24"/>
        </w:rPr>
        <w:t>муниципаль</w:t>
      </w:r>
      <w:r w:rsidR="009F0DA5" w:rsidRPr="008F6C7B">
        <w:rPr>
          <w:sz w:val="24"/>
          <w:szCs w:val="24"/>
        </w:rPr>
        <w:t>ной услуги (специальные, применимые в отношении инвалидов):</w:t>
      </w:r>
    </w:p>
    <w:p w:rsidR="009F0DA5" w:rsidRPr="008F6C7B" w:rsidRDefault="009F0DA5" w:rsidP="008B5E6F">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lastRenderedPageBreak/>
        <w:t>2) исполнение требований доступности услуг для инвалидов;</w:t>
      </w:r>
    </w:p>
    <w:p w:rsidR="009F0DA5" w:rsidRPr="008F6C7B" w:rsidRDefault="009F0DA5" w:rsidP="008B5E6F">
      <w:pPr>
        <w:pStyle w:val="ConsPlusNormal"/>
        <w:ind w:firstLine="709"/>
        <w:jc w:val="both"/>
        <w:rPr>
          <w:sz w:val="24"/>
          <w:szCs w:val="24"/>
        </w:rPr>
      </w:pPr>
      <w:r w:rsidRPr="008F6C7B">
        <w:rPr>
          <w:sz w:val="24"/>
          <w:szCs w:val="24"/>
        </w:rPr>
        <w:t xml:space="preserve">3) обеспечение беспрепятственного доступа инвалидов к помещениям, в которых предоставляется </w:t>
      </w:r>
      <w:r w:rsidR="008C64E1" w:rsidRPr="008F6C7B">
        <w:rPr>
          <w:sz w:val="24"/>
          <w:szCs w:val="24"/>
        </w:rPr>
        <w:t>муниципаль</w:t>
      </w:r>
      <w:r w:rsidRPr="008F6C7B">
        <w:rPr>
          <w:sz w:val="24"/>
          <w:szCs w:val="24"/>
        </w:rPr>
        <w:t>ная услуга.</w:t>
      </w:r>
    </w:p>
    <w:p w:rsidR="009F0DA5" w:rsidRPr="008F6C7B" w:rsidRDefault="009F0DA5" w:rsidP="008B5E6F">
      <w:pPr>
        <w:pStyle w:val="ConsPlusNormal"/>
        <w:ind w:firstLine="709"/>
        <w:jc w:val="both"/>
        <w:rPr>
          <w:sz w:val="24"/>
          <w:szCs w:val="24"/>
        </w:rPr>
      </w:pPr>
      <w:r w:rsidRPr="008F6C7B">
        <w:rPr>
          <w:sz w:val="24"/>
          <w:szCs w:val="24"/>
        </w:rPr>
        <w:t xml:space="preserve">2.15.3. Показатели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 соблюдение срока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соблюдение времени ожидания в очереди при подаче запроса и получении результата;</w:t>
      </w:r>
    </w:p>
    <w:p w:rsidR="009F0DA5" w:rsidRPr="008F6C7B" w:rsidRDefault="009F0DA5" w:rsidP="008B5E6F">
      <w:pPr>
        <w:pStyle w:val="ConsPlusNormal"/>
        <w:ind w:firstLine="709"/>
        <w:jc w:val="both"/>
        <w:rPr>
          <w:sz w:val="24"/>
          <w:szCs w:val="24"/>
        </w:rPr>
      </w:pPr>
      <w:r w:rsidRPr="008F6C7B">
        <w:rPr>
          <w:sz w:val="24"/>
          <w:szCs w:val="24"/>
        </w:rPr>
        <w:t xml:space="preserve">3) осуществление не более одного обращения заявителя к должностным лицам </w:t>
      </w:r>
      <w:r w:rsidR="002F4B1F" w:rsidRPr="008F6C7B">
        <w:rPr>
          <w:sz w:val="24"/>
          <w:szCs w:val="24"/>
        </w:rPr>
        <w:t>администрации</w:t>
      </w:r>
      <w:r w:rsidRPr="008F6C7B">
        <w:rPr>
          <w:sz w:val="24"/>
          <w:szCs w:val="24"/>
        </w:rPr>
        <w:t xml:space="preserve"> или работникам МФЦ при подаче документов на получение </w:t>
      </w:r>
      <w:r w:rsidR="008C64E1" w:rsidRPr="008F6C7B">
        <w:rPr>
          <w:sz w:val="24"/>
          <w:szCs w:val="24"/>
        </w:rPr>
        <w:t>муниципаль</w:t>
      </w:r>
      <w:r w:rsidRPr="008F6C7B">
        <w:rPr>
          <w:sz w:val="24"/>
          <w:szCs w:val="24"/>
        </w:rPr>
        <w:t xml:space="preserve">ной услуги и не более одного обращения при получении результата в </w:t>
      </w:r>
      <w:r w:rsidR="002F4B1F" w:rsidRPr="008F6C7B">
        <w:rPr>
          <w:sz w:val="24"/>
          <w:szCs w:val="24"/>
        </w:rPr>
        <w:t>администрации</w:t>
      </w:r>
      <w:r w:rsidRPr="008F6C7B">
        <w:rPr>
          <w:sz w:val="24"/>
          <w:szCs w:val="24"/>
        </w:rPr>
        <w:t xml:space="preserve"> или в МФЦ;</w:t>
      </w:r>
    </w:p>
    <w:p w:rsidR="009F0DA5" w:rsidRPr="008F6C7B" w:rsidRDefault="009F0DA5" w:rsidP="008B5E6F">
      <w:pPr>
        <w:pStyle w:val="ConsPlusNormal"/>
        <w:ind w:firstLine="709"/>
        <w:jc w:val="both"/>
        <w:rPr>
          <w:sz w:val="24"/>
          <w:szCs w:val="24"/>
        </w:rPr>
      </w:pPr>
      <w:r w:rsidRPr="008F6C7B">
        <w:rPr>
          <w:sz w:val="24"/>
          <w:szCs w:val="24"/>
        </w:rPr>
        <w:t xml:space="preserve">4) отсутствие жалоб на действия или бездействие должностных лиц </w:t>
      </w:r>
      <w:r w:rsidR="002F4B1F" w:rsidRPr="008F6C7B">
        <w:rPr>
          <w:sz w:val="24"/>
          <w:szCs w:val="24"/>
        </w:rPr>
        <w:t>администрации</w:t>
      </w:r>
      <w:r w:rsidRPr="008F6C7B">
        <w:rPr>
          <w:sz w:val="24"/>
          <w:szCs w:val="24"/>
        </w:rPr>
        <w:t>, поданных в установленном порядке.</w:t>
      </w:r>
    </w:p>
    <w:p w:rsidR="009F0DA5" w:rsidRPr="008F6C7B" w:rsidRDefault="009F0DA5" w:rsidP="008B5E6F">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8F6C7B" w:rsidRDefault="009F0DA5" w:rsidP="008B5E6F">
      <w:pPr>
        <w:pStyle w:val="ConsPlusNormal"/>
        <w:ind w:firstLine="709"/>
        <w:jc w:val="both"/>
        <w:rPr>
          <w:sz w:val="24"/>
          <w:szCs w:val="24"/>
        </w:rPr>
      </w:pPr>
      <w:r w:rsidRPr="008F6C7B">
        <w:rPr>
          <w:sz w:val="24"/>
          <w:szCs w:val="24"/>
        </w:rPr>
        <w:t xml:space="preserve">2.16. Перечисление услуг, которые являются необходимыми и обязательными для предоставления </w:t>
      </w:r>
      <w:r w:rsidR="008C64E1" w:rsidRPr="008F6C7B">
        <w:rPr>
          <w:sz w:val="24"/>
          <w:szCs w:val="24"/>
        </w:rPr>
        <w:t>муниципаль</w:t>
      </w:r>
      <w:r w:rsidR="00FB27E1" w:rsidRPr="008F6C7B">
        <w:rPr>
          <w:sz w:val="24"/>
          <w:szCs w:val="24"/>
        </w:rPr>
        <w:t>ной услуги (если требуется).</w:t>
      </w:r>
    </w:p>
    <w:p w:rsidR="009F0DA5" w:rsidRPr="008F6C7B" w:rsidRDefault="00FB27E1" w:rsidP="008B5E6F">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F0DA5" w:rsidRPr="008F6C7B" w:rsidRDefault="009F0DA5" w:rsidP="008B5E6F">
      <w:pPr>
        <w:pStyle w:val="ConsPlusNormal"/>
        <w:ind w:firstLine="709"/>
        <w:jc w:val="both"/>
        <w:rPr>
          <w:sz w:val="24"/>
          <w:szCs w:val="24"/>
        </w:rPr>
      </w:pPr>
      <w:r w:rsidRPr="008F6C7B">
        <w:rPr>
          <w:sz w:val="24"/>
          <w:szCs w:val="24"/>
        </w:rPr>
        <w:t xml:space="preserve">Получение согласований,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 не требуется.</w:t>
      </w:r>
    </w:p>
    <w:p w:rsidR="009F0DA5" w:rsidRPr="008F6C7B" w:rsidRDefault="009F0DA5" w:rsidP="008B5E6F">
      <w:pPr>
        <w:pStyle w:val="ConsPlusNormal"/>
        <w:ind w:firstLine="709"/>
        <w:jc w:val="both"/>
        <w:rPr>
          <w:sz w:val="24"/>
          <w:szCs w:val="24"/>
        </w:rPr>
      </w:pPr>
      <w:r w:rsidRPr="008F6C7B">
        <w:rPr>
          <w:sz w:val="24"/>
          <w:szCs w:val="24"/>
        </w:rPr>
        <w:t xml:space="preserve">2.17. Иные требования, в том числе учитывающие особенности предоставления </w:t>
      </w:r>
      <w:r w:rsidR="008C64E1" w:rsidRPr="008F6C7B">
        <w:rPr>
          <w:sz w:val="24"/>
          <w:szCs w:val="24"/>
        </w:rPr>
        <w:t>муниципаль</w:t>
      </w:r>
      <w:r w:rsidRPr="008F6C7B">
        <w:rPr>
          <w:sz w:val="24"/>
          <w:szCs w:val="24"/>
        </w:rPr>
        <w:t xml:space="preserve">ной услуги в МФЦ и особенности предоставления </w:t>
      </w:r>
      <w:r w:rsidR="008C64E1" w:rsidRPr="008F6C7B">
        <w:rPr>
          <w:sz w:val="24"/>
          <w:szCs w:val="24"/>
        </w:rPr>
        <w:t>муниципаль</w:t>
      </w:r>
      <w:r w:rsidRPr="008F6C7B">
        <w:rPr>
          <w:sz w:val="24"/>
          <w:szCs w:val="24"/>
        </w:rPr>
        <w:t>ной услуги в электронной форме.</w:t>
      </w:r>
    </w:p>
    <w:p w:rsidR="009F0DA5" w:rsidRPr="008F6C7B" w:rsidRDefault="009F0DA5" w:rsidP="008B5E6F">
      <w:pPr>
        <w:pStyle w:val="ConsPlusNormal"/>
        <w:ind w:firstLine="709"/>
        <w:jc w:val="both"/>
        <w:rPr>
          <w:sz w:val="24"/>
          <w:szCs w:val="24"/>
        </w:rPr>
      </w:pPr>
      <w:r w:rsidRPr="008F6C7B">
        <w:rPr>
          <w:sz w:val="24"/>
          <w:szCs w:val="24"/>
        </w:rPr>
        <w:t xml:space="preserve">2.17.1. Предоставление </w:t>
      </w:r>
      <w:r w:rsidR="008C64E1" w:rsidRPr="008F6C7B">
        <w:rPr>
          <w:sz w:val="24"/>
          <w:szCs w:val="24"/>
        </w:rPr>
        <w:t>муниципаль</w:t>
      </w:r>
      <w:r w:rsidRPr="008F6C7B">
        <w:rPr>
          <w:sz w:val="24"/>
          <w:szCs w:val="24"/>
        </w:rPr>
        <w:t xml:space="preserve">ной услуги посредством МФЦ осуществляется в подразделениях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ОМСУ. Предоставление </w:t>
      </w:r>
      <w:r w:rsidR="008C64E1" w:rsidRPr="008F6C7B">
        <w:rPr>
          <w:sz w:val="24"/>
          <w:szCs w:val="24"/>
        </w:rPr>
        <w:t>муниципаль</w:t>
      </w:r>
      <w:r w:rsidRPr="008F6C7B">
        <w:rPr>
          <w:sz w:val="24"/>
          <w:szCs w:val="24"/>
        </w:rPr>
        <w:t xml:space="preserve">ной услуги в иных МФЦ осуществляется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иным МФЦ.</w:t>
      </w:r>
    </w:p>
    <w:p w:rsidR="009F0DA5" w:rsidRPr="008F6C7B" w:rsidRDefault="009F0DA5" w:rsidP="008B5E6F">
      <w:pPr>
        <w:pStyle w:val="ConsPlusNormal"/>
        <w:ind w:firstLine="709"/>
        <w:jc w:val="both"/>
        <w:rPr>
          <w:sz w:val="24"/>
          <w:szCs w:val="24"/>
        </w:rPr>
      </w:pPr>
      <w:r w:rsidRPr="008F6C7B">
        <w:rPr>
          <w:sz w:val="24"/>
          <w:szCs w:val="24"/>
        </w:rPr>
        <w:t xml:space="preserve">2.17.2. Предоставление </w:t>
      </w:r>
      <w:r w:rsidR="008C64E1" w:rsidRPr="008F6C7B">
        <w:rPr>
          <w:sz w:val="24"/>
          <w:szCs w:val="24"/>
        </w:rPr>
        <w:t>муниципаль</w:t>
      </w:r>
      <w:r w:rsidRPr="008F6C7B">
        <w:rPr>
          <w:sz w:val="24"/>
          <w:szCs w:val="24"/>
        </w:rPr>
        <w:t>ной услуги в электронном виде осуществляется при технической реализации услуги посредством ПГУ ЛО и/или ЕПГУ.</w:t>
      </w:r>
    </w:p>
    <w:p w:rsidR="009F0DA5" w:rsidRPr="008F6C7B" w:rsidRDefault="009F0DA5">
      <w:pPr>
        <w:pStyle w:val="ConsPlusNormal"/>
        <w:jc w:val="both"/>
        <w:rPr>
          <w:sz w:val="24"/>
          <w:szCs w:val="24"/>
        </w:rPr>
      </w:pPr>
    </w:p>
    <w:p w:rsidR="009F0DA5" w:rsidRPr="008F6C7B" w:rsidRDefault="009F0DA5" w:rsidP="002F4B1F">
      <w:pPr>
        <w:pStyle w:val="ConsPlusNormal"/>
        <w:jc w:val="center"/>
        <w:outlineLvl w:val="1"/>
        <w:rPr>
          <w:b/>
          <w:sz w:val="24"/>
          <w:szCs w:val="24"/>
        </w:rPr>
      </w:pPr>
      <w:r w:rsidRPr="008F6C7B">
        <w:rPr>
          <w:b/>
          <w:sz w:val="24"/>
          <w:szCs w:val="24"/>
        </w:rPr>
        <w:t>3. Состав, последовательность и сроки выполнения</w:t>
      </w:r>
      <w:r w:rsidR="002F4B1F" w:rsidRPr="008F6C7B">
        <w:rPr>
          <w:b/>
          <w:sz w:val="24"/>
          <w:szCs w:val="24"/>
        </w:rPr>
        <w:t xml:space="preserve"> </w:t>
      </w:r>
      <w:r w:rsidRPr="008F6C7B">
        <w:rPr>
          <w:b/>
          <w:sz w:val="24"/>
          <w:szCs w:val="24"/>
        </w:rPr>
        <w:t>административных процедур, требования к порядку их</w:t>
      </w:r>
      <w:r w:rsidR="002F4B1F" w:rsidRPr="008F6C7B">
        <w:rPr>
          <w:b/>
          <w:sz w:val="24"/>
          <w:szCs w:val="24"/>
        </w:rPr>
        <w:t xml:space="preserve"> </w:t>
      </w:r>
      <w:r w:rsidRPr="008F6C7B">
        <w:rPr>
          <w:b/>
          <w:sz w:val="24"/>
          <w:szCs w:val="24"/>
        </w:rPr>
        <w:t>выполнения, в том числе особенности выполнения</w:t>
      </w:r>
    </w:p>
    <w:p w:rsidR="009F0DA5" w:rsidRPr="008F6C7B" w:rsidRDefault="009F0DA5" w:rsidP="002F4B1F">
      <w:pPr>
        <w:pStyle w:val="ConsPlusNormal"/>
        <w:jc w:val="center"/>
        <w:rPr>
          <w:b/>
          <w:sz w:val="24"/>
          <w:szCs w:val="24"/>
        </w:rPr>
      </w:pPr>
      <w:r w:rsidRPr="008F6C7B">
        <w:rPr>
          <w:b/>
          <w:sz w:val="24"/>
          <w:szCs w:val="24"/>
        </w:rPr>
        <w:t>административных процедур в электронной форме, а также</w:t>
      </w:r>
      <w:r w:rsidR="002F4B1F" w:rsidRPr="008F6C7B">
        <w:rPr>
          <w:b/>
          <w:sz w:val="24"/>
          <w:szCs w:val="24"/>
        </w:rPr>
        <w:t xml:space="preserve"> </w:t>
      </w:r>
      <w:r w:rsidRPr="008F6C7B">
        <w:rPr>
          <w:b/>
          <w:sz w:val="24"/>
          <w:szCs w:val="24"/>
        </w:rPr>
        <w:t>особенности выполнения административных процедур</w:t>
      </w:r>
      <w:r w:rsidR="002F4B1F" w:rsidRPr="008F6C7B">
        <w:rPr>
          <w:b/>
          <w:sz w:val="24"/>
          <w:szCs w:val="24"/>
        </w:rPr>
        <w:t xml:space="preserve"> </w:t>
      </w:r>
      <w:r w:rsidRPr="008F6C7B">
        <w:rPr>
          <w:b/>
          <w:sz w:val="24"/>
          <w:szCs w:val="24"/>
        </w:rPr>
        <w:t>в многофункциональных центрах</w:t>
      </w:r>
    </w:p>
    <w:p w:rsidR="009F0DA5" w:rsidRPr="008F6C7B" w:rsidRDefault="009F0DA5" w:rsidP="005A29A0">
      <w:pPr>
        <w:pStyle w:val="ConsPlusNormal"/>
        <w:ind w:firstLine="709"/>
        <w:jc w:val="both"/>
        <w:rPr>
          <w:sz w:val="24"/>
          <w:szCs w:val="24"/>
        </w:rPr>
      </w:pPr>
      <w:r w:rsidRPr="008F6C7B">
        <w:rPr>
          <w:sz w:val="24"/>
          <w:szCs w:val="24"/>
        </w:rPr>
        <w:t>3.1. Состав, последовательность и сроки выполнения административных процедур, требования к порядку их выполнения</w:t>
      </w:r>
    </w:p>
    <w:p w:rsidR="009F0DA5" w:rsidRPr="008F6C7B" w:rsidRDefault="009F0DA5" w:rsidP="005A29A0">
      <w:pPr>
        <w:pStyle w:val="ConsPlusNormal"/>
        <w:ind w:firstLine="709"/>
        <w:jc w:val="both"/>
        <w:rPr>
          <w:sz w:val="24"/>
          <w:szCs w:val="24"/>
        </w:rPr>
      </w:pPr>
      <w:r w:rsidRPr="008F6C7B">
        <w:rPr>
          <w:sz w:val="24"/>
          <w:szCs w:val="24"/>
        </w:rPr>
        <w:t xml:space="preserve">3.1.1. Предоставление </w:t>
      </w:r>
      <w:r w:rsidR="008C64E1" w:rsidRPr="008F6C7B">
        <w:rPr>
          <w:sz w:val="24"/>
          <w:szCs w:val="24"/>
        </w:rPr>
        <w:t>муниципаль</w:t>
      </w:r>
      <w:r w:rsidRPr="008F6C7B">
        <w:rPr>
          <w:sz w:val="24"/>
          <w:szCs w:val="24"/>
        </w:rPr>
        <w:t>ной услуги включает в себя следующие административные процедуры:</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прием и регистрация заявления о предоставлении муниципальной услуги – 1 рабочий день;</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 xml:space="preserve">рассмотрение документов </w:t>
      </w:r>
      <w:r w:rsidR="00AD01A5" w:rsidRPr="008F6C7B">
        <w:rPr>
          <w:sz w:val="24"/>
          <w:szCs w:val="24"/>
        </w:rPr>
        <w:t>о предоставлении</w:t>
      </w:r>
      <w:r w:rsidRPr="008F6C7B">
        <w:rPr>
          <w:sz w:val="24"/>
          <w:szCs w:val="24"/>
        </w:rPr>
        <w:t xml:space="preserve"> муниципальной услуги – </w:t>
      </w:r>
      <w:r w:rsidR="00BD06AE" w:rsidRPr="008F6C7B">
        <w:rPr>
          <w:sz w:val="24"/>
          <w:szCs w:val="24"/>
        </w:rPr>
        <w:t>4</w:t>
      </w:r>
      <w:r w:rsidRPr="008F6C7B">
        <w:rPr>
          <w:sz w:val="24"/>
          <w:szCs w:val="24"/>
        </w:rPr>
        <w:t xml:space="preserve"> рабочих дн</w:t>
      </w:r>
      <w:r w:rsidR="00BD06AE" w:rsidRPr="008F6C7B">
        <w:rPr>
          <w:sz w:val="24"/>
          <w:szCs w:val="24"/>
        </w:rPr>
        <w:t>я</w:t>
      </w:r>
      <w:r w:rsidRPr="008F6C7B">
        <w:rPr>
          <w:sz w:val="24"/>
          <w:szCs w:val="24"/>
        </w:rPr>
        <w:t>;</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8F6C7B" w:rsidRDefault="00C15958" w:rsidP="005A29A0">
      <w:pPr>
        <w:pStyle w:val="ConsPlusNormal"/>
        <w:numPr>
          <w:ilvl w:val="0"/>
          <w:numId w:val="18"/>
        </w:numPr>
        <w:ind w:left="0" w:firstLine="709"/>
        <w:jc w:val="both"/>
        <w:rPr>
          <w:sz w:val="24"/>
          <w:szCs w:val="24"/>
        </w:rPr>
      </w:pPr>
      <w:r w:rsidRPr="008F6C7B">
        <w:rPr>
          <w:sz w:val="24"/>
          <w:szCs w:val="24"/>
        </w:rPr>
        <w:t xml:space="preserve">выдача результата – </w:t>
      </w:r>
      <w:r w:rsidR="00ED14A5" w:rsidRPr="008F6C7B">
        <w:rPr>
          <w:sz w:val="24"/>
          <w:szCs w:val="24"/>
        </w:rPr>
        <w:t>1</w:t>
      </w:r>
      <w:r w:rsidRPr="008F6C7B">
        <w:rPr>
          <w:sz w:val="24"/>
          <w:szCs w:val="24"/>
        </w:rPr>
        <w:t xml:space="preserve"> рабочи</w:t>
      </w:r>
      <w:r w:rsidR="00ED14A5" w:rsidRPr="008F6C7B">
        <w:rPr>
          <w:sz w:val="24"/>
          <w:szCs w:val="24"/>
        </w:rPr>
        <w:t>й</w:t>
      </w:r>
      <w:r w:rsidRPr="008F6C7B">
        <w:rPr>
          <w:sz w:val="24"/>
          <w:szCs w:val="24"/>
        </w:rPr>
        <w:t xml:space="preserve"> д</w:t>
      </w:r>
      <w:r w:rsidR="00ED14A5" w:rsidRPr="008F6C7B">
        <w:rPr>
          <w:sz w:val="24"/>
          <w:szCs w:val="24"/>
        </w:rPr>
        <w:t>ень</w:t>
      </w:r>
      <w:r w:rsidR="009F0DA5"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Последовательность административных действий (процедур) по предоставлению </w:t>
      </w:r>
      <w:r w:rsidR="008C64E1" w:rsidRPr="008F6C7B">
        <w:rPr>
          <w:sz w:val="24"/>
          <w:szCs w:val="24"/>
        </w:rPr>
        <w:t>муниципаль</w:t>
      </w:r>
      <w:r w:rsidRPr="008F6C7B">
        <w:rPr>
          <w:sz w:val="24"/>
          <w:szCs w:val="24"/>
        </w:rPr>
        <w:t xml:space="preserve">ной услуги отражена в </w:t>
      </w:r>
      <w:hyperlink w:anchor="P492" w:history="1">
        <w:r w:rsidRPr="008F6C7B">
          <w:rPr>
            <w:sz w:val="24"/>
            <w:szCs w:val="24"/>
          </w:rPr>
          <w:t>блок-схеме</w:t>
        </w:r>
      </w:hyperlink>
      <w:r w:rsidRPr="008F6C7B">
        <w:rPr>
          <w:sz w:val="24"/>
          <w:szCs w:val="24"/>
        </w:rPr>
        <w:t xml:space="preserve">, представленной в Приложении </w:t>
      </w:r>
      <w:r w:rsidR="008B1737" w:rsidRPr="008F6C7B">
        <w:rPr>
          <w:sz w:val="24"/>
          <w:szCs w:val="24"/>
        </w:rPr>
        <w:t>№</w:t>
      </w:r>
      <w:r w:rsidRPr="008F6C7B">
        <w:rPr>
          <w:sz w:val="24"/>
          <w:szCs w:val="24"/>
        </w:rPr>
        <w:t xml:space="preserve"> </w:t>
      </w:r>
      <w:r w:rsidR="001E6E7F" w:rsidRPr="008F6C7B">
        <w:rPr>
          <w:sz w:val="24"/>
          <w:szCs w:val="24"/>
        </w:rPr>
        <w:t>5</w:t>
      </w:r>
      <w:r w:rsidRPr="008F6C7B">
        <w:rPr>
          <w:sz w:val="24"/>
          <w:szCs w:val="24"/>
        </w:rPr>
        <w:t xml:space="preserve"> к настоящему Административному регламенту.</w:t>
      </w:r>
    </w:p>
    <w:p w:rsidR="009F0DA5" w:rsidRPr="008F6C7B" w:rsidRDefault="009F0DA5" w:rsidP="005A29A0">
      <w:pPr>
        <w:pStyle w:val="ConsPlusNormal"/>
        <w:ind w:firstLine="709"/>
        <w:jc w:val="both"/>
        <w:rPr>
          <w:sz w:val="24"/>
          <w:szCs w:val="24"/>
        </w:rPr>
      </w:pPr>
      <w:r w:rsidRPr="008F6C7B">
        <w:rPr>
          <w:sz w:val="24"/>
          <w:szCs w:val="24"/>
        </w:rPr>
        <w:t xml:space="preserve">3.1.2. Прием и регистрация заявления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3.1.2.1. Основание для начала административной процедуры: поступление в </w:t>
      </w:r>
      <w:r w:rsidR="002F4B1F" w:rsidRPr="008F6C7B">
        <w:rPr>
          <w:sz w:val="24"/>
          <w:szCs w:val="24"/>
        </w:rPr>
        <w:t>администрацию</w:t>
      </w:r>
      <w:r w:rsidRPr="008F6C7B">
        <w:rPr>
          <w:sz w:val="24"/>
          <w:szCs w:val="24"/>
        </w:rPr>
        <w:t xml:space="preserve"> заявления и документов, предусмотренных </w:t>
      </w:r>
      <w:hyperlink w:anchor="P141" w:history="1">
        <w:r w:rsidRPr="008F6C7B">
          <w:rPr>
            <w:sz w:val="24"/>
            <w:szCs w:val="24"/>
          </w:rPr>
          <w:t>пунктом 2.6</w:t>
        </w:r>
      </w:hyperlink>
      <w:r w:rsidRPr="008F6C7B">
        <w:rPr>
          <w:sz w:val="24"/>
          <w:szCs w:val="24"/>
        </w:rPr>
        <w:t xml:space="preserve"> настоящего </w:t>
      </w:r>
      <w:r w:rsidR="00C170B7" w:rsidRPr="008F6C7B">
        <w:rPr>
          <w:sz w:val="24"/>
          <w:szCs w:val="24"/>
        </w:rPr>
        <w:t>А</w:t>
      </w:r>
      <w:r w:rsidRPr="008F6C7B">
        <w:rPr>
          <w:sz w:val="24"/>
          <w:szCs w:val="24"/>
        </w:rPr>
        <w:t>дминистративного регламента.</w:t>
      </w:r>
    </w:p>
    <w:p w:rsidR="009F0DA5" w:rsidRPr="008F6C7B" w:rsidRDefault="009F0DA5" w:rsidP="005A29A0">
      <w:pPr>
        <w:pStyle w:val="ConsPlusNormal"/>
        <w:ind w:firstLine="709"/>
        <w:jc w:val="both"/>
        <w:rPr>
          <w:sz w:val="24"/>
          <w:szCs w:val="24"/>
        </w:rPr>
      </w:pPr>
      <w:r w:rsidRPr="008F6C7B">
        <w:rPr>
          <w:sz w:val="24"/>
          <w:szCs w:val="24"/>
        </w:rPr>
        <w:t xml:space="preserve">3.1.2.2.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 xml:space="preserve">или) максимальный срок его выполнения: должностное лицо, ответственное за делопроизводство, принимает </w:t>
      </w:r>
      <w:r w:rsidRPr="008F6C7B">
        <w:rPr>
          <w:sz w:val="24"/>
          <w:szCs w:val="24"/>
        </w:rPr>
        <w:lastRenderedPageBreak/>
        <w:t xml:space="preserve">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F4B1F" w:rsidRPr="008F6C7B">
        <w:rPr>
          <w:sz w:val="24"/>
          <w:szCs w:val="24"/>
        </w:rPr>
        <w:t>администрации</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3.1.2.3. Результат выполнения административной процедуры: регистрация заявления о предоставлении </w:t>
      </w:r>
      <w:r w:rsidR="008C64E1" w:rsidRPr="008F6C7B">
        <w:rPr>
          <w:sz w:val="24"/>
          <w:szCs w:val="24"/>
        </w:rPr>
        <w:t>муниципаль</w:t>
      </w:r>
      <w:r w:rsidRPr="008F6C7B">
        <w:rPr>
          <w:sz w:val="24"/>
          <w:szCs w:val="24"/>
        </w:rPr>
        <w:t>ной услуги и прилагаемых к нему документов.</w:t>
      </w:r>
    </w:p>
    <w:p w:rsidR="009F0DA5" w:rsidRPr="008F6C7B" w:rsidRDefault="009F0DA5" w:rsidP="005A29A0">
      <w:pPr>
        <w:pStyle w:val="ConsPlusNormal"/>
        <w:ind w:firstLine="709"/>
        <w:jc w:val="both"/>
        <w:rPr>
          <w:sz w:val="24"/>
          <w:szCs w:val="24"/>
        </w:rPr>
      </w:pPr>
      <w:r w:rsidRPr="008F6C7B">
        <w:rPr>
          <w:sz w:val="24"/>
          <w:szCs w:val="24"/>
        </w:rPr>
        <w:t xml:space="preserve">3.1.3. Рассмотрение документов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866C2" w:rsidRPr="008F6C7B" w:rsidRDefault="009F0DA5" w:rsidP="005A29A0">
      <w:pPr>
        <w:pStyle w:val="ConsPlusNormal"/>
        <w:ind w:firstLine="709"/>
        <w:jc w:val="both"/>
        <w:rPr>
          <w:sz w:val="24"/>
          <w:szCs w:val="24"/>
        </w:rPr>
      </w:pPr>
      <w:r w:rsidRPr="008F6C7B">
        <w:rPr>
          <w:sz w:val="24"/>
          <w:szCs w:val="24"/>
        </w:rPr>
        <w:t>3.1.3.</w:t>
      </w:r>
      <w:r w:rsidR="00AA1D81">
        <w:rPr>
          <w:sz w:val="24"/>
          <w:szCs w:val="24"/>
        </w:rPr>
        <w:t>2</w:t>
      </w:r>
      <w:r w:rsidRPr="008F6C7B">
        <w:rPr>
          <w:sz w:val="24"/>
          <w:szCs w:val="24"/>
        </w:rPr>
        <w:t>. Критери</w:t>
      </w:r>
      <w:r w:rsidR="007866C2" w:rsidRPr="008F6C7B">
        <w:rPr>
          <w:sz w:val="24"/>
          <w:szCs w:val="24"/>
        </w:rPr>
        <w:t>и принятия решения:</w:t>
      </w:r>
    </w:p>
    <w:p w:rsidR="007866C2" w:rsidRPr="008F6C7B" w:rsidRDefault="007866C2" w:rsidP="005A29A0">
      <w:pPr>
        <w:pStyle w:val="ConsPlusNormal"/>
        <w:ind w:firstLine="709"/>
        <w:jc w:val="both"/>
        <w:rPr>
          <w:sz w:val="24"/>
          <w:szCs w:val="24"/>
        </w:rPr>
      </w:pPr>
      <w:r w:rsidRPr="008F6C7B">
        <w:rPr>
          <w:sz w:val="24"/>
          <w:szCs w:val="24"/>
        </w:rPr>
        <w:t>-</w:t>
      </w:r>
      <w:r w:rsidR="00C91CA8" w:rsidRPr="008F6C7B">
        <w:rPr>
          <w:sz w:val="24"/>
          <w:szCs w:val="24"/>
        </w:rPr>
        <w:t xml:space="preserve"> </w:t>
      </w:r>
      <w:r w:rsidRPr="008F6C7B">
        <w:rPr>
          <w:sz w:val="24"/>
          <w:szCs w:val="24"/>
        </w:rPr>
        <w:t>пред</w:t>
      </w:r>
      <w:r w:rsidR="00C91CA8" w:rsidRPr="008F6C7B">
        <w:rPr>
          <w:sz w:val="24"/>
          <w:szCs w:val="24"/>
        </w:rPr>
        <w:t>ставление</w:t>
      </w:r>
      <w:r w:rsidRPr="008F6C7B">
        <w:rPr>
          <w:sz w:val="24"/>
          <w:szCs w:val="24"/>
        </w:rPr>
        <w:t xml:space="preserve"> / </w:t>
      </w:r>
      <w:r w:rsidR="005A29A0" w:rsidRPr="008F6C7B">
        <w:rPr>
          <w:sz w:val="24"/>
          <w:szCs w:val="24"/>
        </w:rPr>
        <w:t xml:space="preserve">непредставление </w:t>
      </w:r>
      <w:r w:rsidRPr="008F6C7B">
        <w:rPr>
          <w:sz w:val="24"/>
          <w:szCs w:val="24"/>
        </w:rPr>
        <w:t>застройщиком правоустанавливающих документов на земельный участок;</w:t>
      </w:r>
    </w:p>
    <w:p w:rsidR="00AA1D81" w:rsidRDefault="009F0DA5" w:rsidP="005A29A0">
      <w:pPr>
        <w:pStyle w:val="ConsPlusNormal"/>
        <w:ind w:firstLine="709"/>
        <w:jc w:val="both"/>
        <w:rPr>
          <w:sz w:val="24"/>
          <w:szCs w:val="24"/>
        </w:rPr>
      </w:pPr>
      <w:r w:rsidRPr="008F6C7B">
        <w:rPr>
          <w:sz w:val="24"/>
          <w:szCs w:val="24"/>
        </w:rPr>
        <w:t>3.1.3.</w:t>
      </w:r>
      <w:r w:rsidR="00AA1D81">
        <w:rPr>
          <w:sz w:val="24"/>
          <w:szCs w:val="24"/>
        </w:rPr>
        <w:t>3</w:t>
      </w:r>
      <w:r w:rsidRPr="008F6C7B">
        <w:rPr>
          <w:sz w:val="24"/>
          <w:szCs w:val="24"/>
        </w:rPr>
        <w:t>. Результат выполнения административно</w:t>
      </w:r>
      <w:r w:rsidR="000A12D8" w:rsidRPr="008F6C7B">
        <w:rPr>
          <w:sz w:val="24"/>
          <w:szCs w:val="24"/>
        </w:rPr>
        <w:t>й процедуры: п</w:t>
      </w:r>
      <w:r w:rsidR="00AA1D81">
        <w:rPr>
          <w:sz w:val="24"/>
          <w:szCs w:val="24"/>
        </w:rPr>
        <w:t xml:space="preserve">одготовка проекта уведомления </w:t>
      </w:r>
      <w:r w:rsidR="00782D03" w:rsidRPr="008F6C7B">
        <w:rPr>
          <w:sz w:val="24"/>
          <w:szCs w:val="24"/>
        </w:rPr>
        <w:t>в соответствии с Приложением № </w:t>
      </w:r>
      <w:r w:rsidR="00EE3E54" w:rsidRPr="008F6C7B">
        <w:rPr>
          <w:sz w:val="24"/>
          <w:szCs w:val="24"/>
        </w:rPr>
        <w:t>2</w:t>
      </w:r>
      <w:r w:rsidR="000E1446" w:rsidRPr="008F6C7B">
        <w:rPr>
          <w:sz w:val="24"/>
          <w:szCs w:val="24"/>
        </w:rPr>
        <w:t xml:space="preserve"> к настоящему Административному регламенту</w:t>
      </w:r>
      <w:r w:rsidR="006A32EA" w:rsidRPr="008F6C7B">
        <w:rPr>
          <w:sz w:val="24"/>
          <w:szCs w:val="24"/>
        </w:rPr>
        <w:t xml:space="preserve">, </w:t>
      </w:r>
    </w:p>
    <w:p w:rsidR="009F0DA5" w:rsidRPr="008F6C7B" w:rsidRDefault="009F0DA5" w:rsidP="005A29A0">
      <w:pPr>
        <w:pStyle w:val="ConsPlusNormal"/>
        <w:ind w:firstLine="709"/>
        <w:jc w:val="both"/>
        <w:rPr>
          <w:sz w:val="24"/>
          <w:szCs w:val="24"/>
        </w:rPr>
      </w:pPr>
      <w:r w:rsidRPr="008F6C7B">
        <w:rPr>
          <w:sz w:val="24"/>
          <w:szCs w:val="24"/>
        </w:rPr>
        <w:t xml:space="preserve">3.1.4. Принятие решения о предоставлении </w:t>
      </w:r>
      <w:r w:rsidR="008C64E1" w:rsidRPr="008F6C7B">
        <w:rPr>
          <w:sz w:val="24"/>
          <w:szCs w:val="24"/>
        </w:rPr>
        <w:t>муниципаль</w:t>
      </w:r>
      <w:r w:rsidRPr="008F6C7B">
        <w:rPr>
          <w:sz w:val="24"/>
          <w:szCs w:val="24"/>
        </w:rPr>
        <w:t xml:space="preserve">ной услуги или об отказе в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6C7B">
        <w:rPr>
          <w:sz w:val="24"/>
          <w:szCs w:val="24"/>
        </w:rPr>
        <w:t xml:space="preserve">либо </w:t>
      </w:r>
      <w:r w:rsidR="0032038F" w:rsidRPr="008F6C7B">
        <w:rPr>
          <w:sz w:val="24"/>
          <w:szCs w:val="24"/>
        </w:rPr>
        <w:t>проекта письма о возврате документов</w:t>
      </w:r>
      <w:r w:rsidR="006A32EA" w:rsidRPr="008F6C7B">
        <w:rPr>
          <w:sz w:val="24"/>
          <w:szCs w:val="24"/>
        </w:rPr>
        <w:t xml:space="preserve"> </w:t>
      </w:r>
      <w:r w:rsidRPr="008F6C7B">
        <w:rPr>
          <w:sz w:val="24"/>
          <w:szCs w:val="24"/>
        </w:rPr>
        <w:t>должностному лицу, ответственному за принятие и подписание соответствующего решения.</w:t>
      </w:r>
    </w:p>
    <w:p w:rsidR="009F0DA5" w:rsidRPr="008F6C7B" w:rsidRDefault="009F0DA5" w:rsidP="005A29A0">
      <w:pPr>
        <w:pStyle w:val="ConsPlusNormal"/>
        <w:ind w:firstLine="709"/>
        <w:jc w:val="both"/>
        <w:rPr>
          <w:sz w:val="24"/>
          <w:szCs w:val="24"/>
        </w:rPr>
      </w:pPr>
      <w:r w:rsidRPr="008F6C7B">
        <w:rPr>
          <w:sz w:val="24"/>
          <w:szCs w:val="24"/>
        </w:rPr>
        <w:t xml:space="preserve">3.1.4.2.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 рассмотрение проекта решения</w:t>
      </w:r>
      <w:r w:rsidR="00E9518A" w:rsidRPr="008F6C7B">
        <w:rPr>
          <w:sz w:val="24"/>
          <w:szCs w:val="24"/>
        </w:rPr>
        <w:t xml:space="preserve"> (либо проекта </w:t>
      </w:r>
      <w:r w:rsidR="0032038F" w:rsidRPr="008F6C7B">
        <w:rPr>
          <w:sz w:val="24"/>
          <w:szCs w:val="24"/>
        </w:rPr>
        <w:t>письма о возврате документов</w:t>
      </w:r>
      <w:r w:rsidR="00E9518A" w:rsidRPr="008F6C7B">
        <w:rPr>
          <w:sz w:val="24"/>
          <w:szCs w:val="24"/>
        </w:rPr>
        <w:t>)</w:t>
      </w:r>
      <w:r w:rsidRPr="008F6C7B">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8F6C7B">
        <w:rPr>
          <w:sz w:val="24"/>
          <w:szCs w:val="24"/>
        </w:rPr>
        <w:t xml:space="preserve">рабочего </w:t>
      </w:r>
      <w:r w:rsidRPr="008F6C7B">
        <w:rPr>
          <w:sz w:val="24"/>
          <w:szCs w:val="24"/>
        </w:rPr>
        <w:t>дня с даты окончания второй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3.1.4.3. Лицо, ответственное за выполнение административной процедуры: должностное лицо</w:t>
      </w:r>
      <w:r w:rsidR="007866C2" w:rsidRPr="008F6C7B">
        <w:rPr>
          <w:sz w:val="24"/>
          <w:szCs w:val="24"/>
        </w:rPr>
        <w:t xml:space="preserve"> </w:t>
      </w:r>
      <w:r w:rsidR="002F4B1F" w:rsidRPr="008F6C7B">
        <w:rPr>
          <w:sz w:val="24"/>
          <w:szCs w:val="24"/>
        </w:rPr>
        <w:t>администрации</w:t>
      </w:r>
      <w:r w:rsidRPr="008F6C7B">
        <w:rPr>
          <w:sz w:val="24"/>
          <w:szCs w:val="24"/>
        </w:rPr>
        <w:t>, ответственное за принятие и подписание соответствующего решения.</w:t>
      </w:r>
    </w:p>
    <w:p w:rsidR="00E9518A" w:rsidRPr="008F6C7B" w:rsidRDefault="009F0DA5" w:rsidP="005A29A0">
      <w:pPr>
        <w:pStyle w:val="ConsPlusNormal"/>
        <w:ind w:firstLine="709"/>
        <w:jc w:val="both"/>
        <w:rPr>
          <w:sz w:val="24"/>
          <w:szCs w:val="24"/>
        </w:rPr>
      </w:pPr>
      <w:r w:rsidRPr="008F6C7B">
        <w:rPr>
          <w:sz w:val="24"/>
          <w:szCs w:val="24"/>
        </w:rPr>
        <w:t>3.1.4.4. Критери</w:t>
      </w:r>
      <w:r w:rsidR="007866C2" w:rsidRPr="008F6C7B">
        <w:rPr>
          <w:sz w:val="24"/>
          <w:szCs w:val="24"/>
        </w:rPr>
        <w:t>и</w:t>
      </w:r>
      <w:r w:rsidRPr="008F6C7B">
        <w:rPr>
          <w:sz w:val="24"/>
          <w:szCs w:val="24"/>
        </w:rPr>
        <w:t xml:space="preserve"> принятия решения: </w:t>
      </w:r>
    </w:p>
    <w:p w:rsidR="00E9518A" w:rsidRPr="008F6C7B" w:rsidRDefault="00E9518A" w:rsidP="005A29A0">
      <w:pPr>
        <w:pStyle w:val="ConsPlusNormal"/>
        <w:numPr>
          <w:ilvl w:val="0"/>
          <w:numId w:val="19"/>
        </w:numPr>
        <w:ind w:left="0" w:firstLine="709"/>
        <w:jc w:val="both"/>
        <w:rPr>
          <w:sz w:val="24"/>
          <w:szCs w:val="24"/>
        </w:rPr>
      </w:pPr>
      <w:r w:rsidRPr="008F6C7B">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8F6C7B">
        <w:rPr>
          <w:sz w:val="24"/>
          <w:szCs w:val="24"/>
        </w:rPr>
        <w:t>А</w:t>
      </w:r>
      <w:r w:rsidRPr="008F6C7B">
        <w:rPr>
          <w:sz w:val="24"/>
          <w:szCs w:val="24"/>
        </w:rPr>
        <w:t>дминистративного регламента;</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наличие / отсутствие у лица, подавшего или направившего уведомление прав на земельный участок;</w:t>
      </w:r>
    </w:p>
    <w:p w:rsidR="009F0DA5" w:rsidRPr="008F6C7B" w:rsidRDefault="009F0DA5" w:rsidP="005A29A0">
      <w:pPr>
        <w:pStyle w:val="ConsPlusNormal"/>
        <w:ind w:firstLine="709"/>
        <w:jc w:val="both"/>
        <w:rPr>
          <w:sz w:val="24"/>
          <w:szCs w:val="24"/>
        </w:rPr>
      </w:pPr>
      <w:r w:rsidRPr="008F6C7B">
        <w:rPr>
          <w:sz w:val="24"/>
          <w:szCs w:val="24"/>
        </w:rPr>
        <w:t xml:space="preserve">3.1.4.5. Результат выполнения административной процедуры: подписание </w:t>
      </w:r>
      <w:r w:rsidR="00286D69" w:rsidRPr="008F6C7B">
        <w:rPr>
          <w:sz w:val="24"/>
          <w:szCs w:val="24"/>
        </w:rPr>
        <w:t>уведомления</w:t>
      </w:r>
      <w:proofErr w:type="gramStart"/>
      <w:r w:rsidR="00286D69" w:rsidRPr="008F6C7B">
        <w:rPr>
          <w:sz w:val="24"/>
          <w:szCs w:val="24"/>
        </w:rPr>
        <w:t xml:space="preserve"> </w:t>
      </w:r>
      <w:r w:rsidR="0037003B" w:rsidRPr="0037003B">
        <w:rPr>
          <w:sz w:val="24"/>
          <w:szCs w:val="24"/>
        </w:rPr>
        <w:t>О</w:t>
      </w:r>
      <w:proofErr w:type="gramEnd"/>
      <w:r w:rsidR="0037003B" w:rsidRPr="0037003B">
        <w:rPr>
          <w:sz w:val="24"/>
          <w:szCs w:val="24"/>
        </w:rPr>
        <w:t xml:space="preserve"> размещении в информационной системе обеспечения градостроительной деятельности Ленинградской области уведомления о планируемом сносе объекта капитального строительства</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 Выдача результата.</w:t>
      </w:r>
    </w:p>
    <w:p w:rsidR="005A29A0" w:rsidRPr="008F6C7B" w:rsidRDefault="009F0DA5" w:rsidP="00C5153C">
      <w:pPr>
        <w:pStyle w:val="ConsPlusNormal"/>
        <w:ind w:firstLine="709"/>
        <w:jc w:val="both"/>
        <w:rPr>
          <w:sz w:val="24"/>
          <w:szCs w:val="24"/>
        </w:rPr>
      </w:pPr>
      <w:r w:rsidRPr="008F6C7B">
        <w:rPr>
          <w:sz w:val="24"/>
          <w:szCs w:val="24"/>
        </w:rPr>
        <w:t>3.1.5.</w:t>
      </w:r>
      <w:r w:rsidR="0037003B">
        <w:rPr>
          <w:sz w:val="24"/>
          <w:szCs w:val="24"/>
        </w:rPr>
        <w:t>1</w:t>
      </w:r>
      <w:r w:rsidRPr="008F6C7B">
        <w:rPr>
          <w:sz w:val="24"/>
          <w:szCs w:val="24"/>
        </w:rPr>
        <w:t xml:space="preserve">. Результат выполнения административной процедуры: направление заявителю результата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письма о возврате документов</w:t>
      </w:r>
      <w:r w:rsidRPr="008F6C7B">
        <w:rPr>
          <w:sz w:val="24"/>
          <w:szCs w:val="24"/>
        </w:rPr>
        <w:t xml:space="preserve"> способом, указанным в заявлении.</w:t>
      </w:r>
    </w:p>
    <w:p w:rsidR="009F0DA5" w:rsidRPr="008F6C7B" w:rsidRDefault="009F0DA5" w:rsidP="008B5E6F">
      <w:pPr>
        <w:pStyle w:val="ConsPlusNormal"/>
        <w:ind w:firstLine="709"/>
        <w:jc w:val="both"/>
        <w:rPr>
          <w:b/>
          <w:sz w:val="24"/>
          <w:szCs w:val="24"/>
        </w:rPr>
      </w:pPr>
      <w:bookmarkStart w:id="4" w:name="P329"/>
      <w:bookmarkEnd w:id="4"/>
      <w:r w:rsidRPr="008F6C7B">
        <w:rPr>
          <w:b/>
          <w:sz w:val="24"/>
          <w:szCs w:val="24"/>
        </w:rPr>
        <w:t>3.2. Особенности выполнения административных процедур в электронной форме</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3.2.1. </w:t>
      </w:r>
      <w:proofErr w:type="gramStart"/>
      <w:r w:rsidRPr="008F6C7B">
        <w:rPr>
          <w:sz w:val="24"/>
          <w:szCs w:val="24"/>
        </w:rPr>
        <w:t xml:space="preserve">Предоставление </w:t>
      </w:r>
      <w:r w:rsidR="008C64E1" w:rsidRPr="008F6C7B">
        <w:rPr>
          <w:sz w:val="24"/>
          <w:szCs w:val="24"/>
        </w:rPr>
        <w:t>муниципаль</w:t>
      </w:r>
      <w:r w:rsidRPr="008F6C7B">
        <w:rPr>
          <w:sz w:val="24"/>
          <w:szCs w:val="24"/>
        </w:rPr>
        <w:t xml:space="preserve">ной услуги на ЕПГУ и ПГУ ЛО осуществляется в соответствии с Федеральным </w:t>
      </w:r>
      <w:hyperlink r:id="rId12" w:history="1">
        <w:r w:rsidRPr="008F6C7B">
          <w:rPr>
            <w:sz w:val="24"/>
            <w:szCs w:val="24"/>
          </w:rPr>
          <w:t>законом</w:t>
        </w:r>
      </w:hyperlink>
      <w:r w:rsidRPr="008F6C7B">
        <w:rPr>
          <w:sz w:val="24"/>
          <w:szCs w:val="24"/>
        </w:rPr>
        <w:t xml:space="preserve"> от 27.07.2010 </w:t>
      </w:r>
      <w:r w:rsidR="008B1737" w:rsidRPr="008F6C7B">
        <w:rPr>
          <w:sz w:val="24"/>
          <w:szCs w:val="24"/>
        </w:rPr>
        <w:t>№</w:t>
      </w:r>
      <w:r w:rsidRPr="008F6C7B">
        <w:rPr>
          <w:sz w:val="24"/>
          <w:szCs w:val="24"/>
        </w:rPr>
        <w:t xml:space="preserve"> 210-ФЗ </w:t>
      </w:r>
      <w:r w:rsidR="002F1FBD" w:rsidRPr="008F6C7B">
        <w:rPr>
          <w:sz w:val="24"/>
          <w:szCs w:val="24"/>
        </w:rPr>
        <w:t>«</w:t>
      </w:r>
      <w:r w:rsidRPr="008F6C7B">
        <w:rPr>
          <w:sz w:val="24"/>
          <w:szCs w:val="24"/>
        </w:rPr>
        <w:t xml:space="preserve">Об организации предоставления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Федеральным </w:t>
      </w:r>
      <w:hyperlink r:id="rId13" w:history="1">
        <w:r w:rsidRPr="008F6C7B">
          <w:rPr>
            <w:sz w:val="24"/>
            <w:szCs w:val="24"/>
          </w:rPr>
          <w:t>законом</w:t>
        </w:r>
      </w:hyperlink>
      <w:r w:rsidRPr="008F6C7B">
        <w:rPr>
          <w:sz w:val="24"/>
          <w:szCs w:val="24"/>
        </w:rPr>
        <w:t xml:space="preserve"> от 27.07.2006 </w:t>
      </w:r>
      <w:r w:rsidR="008B1737" w:rsidRPr="008F6C7B">
        <w:rPr>
          <w:sz w:val="24"/>
          <w:szCs w:val="24"/>
        </w:rPr>
        <w:t>№</w:t>
      </w:r>
      <w:r w:rsidRPr="008F6C7B">
        <w:rPr>
          <w:sz w:val="24"/>
          <w:szCs w:val="24"/>
        </w:rPr>
        <w:t xml:space="preserve"> 149-ФЗ </w:t>
      </w:r>
      <w:r w:rsidR="002F1FBD" w:rsidRPr="008F6C7B">
        <w:rPr>
          <w:sz w:val="24"/>
          <w:szCs w:val="24"/>
        </w:rPr>
        <w:t>«</w:t>
      </w:r>
      <w:r w:rsidRPr="008F6C7B">
        <w:rPr>
          <w:sz w:val="24"/>
          <w:szCs w:val="24"/>
        </w:rPr>
        <w:t>Об информации, информационных технологиях и о защите информации</w:t>
      </w:r>
      <w:r w:rsidR="002F1FBD" w:rsidRPr="008F6C7B">
        <w:rPr>
          <w:sz w:val="24"/>
          <w:szCs w:val="24"/>
        </w:rPr>
        <w:t>»</w:t>
      </w:r>
      <w:r w:rsidRPr="008F6C7B">
        <w:rPr>
          <w:sz w:val="24"/>
          <w:szCs w:val="24"/>
        </w:rPr>
        <w:t xml:space="preserve">, </w:t>
      </w:r>
      <w:hyperlink r:id="rId14" w:history="1">
        <w:r w:rsidRPr="008F6C7B">
          <w:rPr>
            <w:sz w:val="24"/>
            <w:szCs w:val="24"/>
          </w:rPr>
          <w:t>постановлением</w:t>
        </w:r>
      </w:hyperlink>
      <w:r w:rsidRPr="008F6C7B">
        <w:rPr>
          <w:sz w:val="24"/>
          <w:szCs w:val="24"/>
        </w:rPr>
        <w:t xml:space="preserve"> Правительства Российской Федерации от 25.06.2012 </w:t>
      </w:r>
      <w:r w:rsidR="008B1737" w:rsidRPr="008F6C7B">
        <w:rPr>
          <w:sz w:val="24"/>
          <w:szCs w:val="24"/>
        </w:rPr>
        <w:t>№</w:t>
      </w:r>
      <w:r w:rsidRPr="008F6C7B">
        <w:rPr>
          <w:sz w:val="24"/>
          <w:szCs w:val="24"/>
        </w:rPr>
        <w:t xml:space="preserve"> 634 </w:t>
      </w:r>
      <w:r w:rsidR="002F1FBD" w:rsidRPr="008F6C7B">
        <w:rPr>
          <w:sz w:val="24"/>
          <w:szCs w:val="24"/>
        </w:rPr>
        <w:t>«</w:t>
      </w:r>
      <w:r w:rsidRPr="008F6C7B">
        <w:rPr>
          <w:sz w:val="24"/>
          <w:szCs w:val="24"/>
        </w:rPr>
        <w:t xml:space="preserve">О видах электронной подписи, использование которых допускается при обращении за получением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3.2.2. Для получения </w:t>
      </w:r>
      <w:r w:rsidR="008C64E1" w:rsidRPr="008F6C7B">
        <w:rPr>
          <w:sz w:val="24"/>
          <w:szCs w:val="24"/>
        </w:rPr>
        <w:t>муниципаль</w:t>
      </w:r>
      <w:r w:rsidRPr="008F6C7B">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7B">
        <w:rPr>
          <w:sz w:val="24"/>
          <w:szCs w:val="24"/>
        </w:rPr>
        <w:t>ии и ау</w:t>
      </w:r>
      <w:proofErr w:type="gramEnd"/>
      <w:r w:rsidRPr="008F6C7B">
        <w:rPr>
          <w:sz w:val="24"/>
          <w:szCs w:val="24"/>
        </w:rPr>
        <w:t xml:space="preserve">тентификации (далее </w:t>
      </w:r>
      <w:r w:rsidR="00151962" w:rsidRPr="008F6C7B">
        <w:rPr>
          <w:sz w:val="24"/>
          <w:szCs w:val="24"/>
        </w:rPr>
        <w:t>–</w:t>
      </w:r>
      <w:r w:rsidRPr="008F6C7B">
        <w:rPr>
          <w:sz w:val="24"/>
          <w:szCs w:val="24"/>
        </w:rPr>
        <w:t xml:space="preserve"> ЕСИА).</w:t>
      </w:r>
    </w:p>
    <w:p w:rsidR="009F0DA5" w:rsidRPr="008F6C7B" w:rsidRDefault="009F0DA5" w:rsidP="008B5E6F">
      <w:pPr>
        <w:pStyle w:val="ConsPlusNormal"/>
        <w:ind w:firstLine="709"/>
        <w:jc w:val="both"/>
        <w:rPr>
          <w:sz w:val="24"/>
          <w:szCs w:val="24"/>
        </w:rPr>
      </w:pPr>
      <w:r w:rsidRPr="008F6C7B">
        <w:rPr>
          <w:sz w:val="24"/>
          <w:szCs w:val="24"/>
        </w:rPr>
        <w:t xml:space="preserve">3.2.3. </w:t>
      </w:r>
      <w:r w:rsidR="008C64E1" w:rsidRPr="008F6C7B">
        <w:rPr>
          <w:sz w:val="24"/>
          <w:szCs w:val="24"/>
        </w:rPr>
        <w:t>Муниципаль</w:t>
      </w:r>
      <w:r w:rsidRPr="008F6C7B">
        <w:rPr>
          <w:sz w:val="24"/>
          <w:szCs w:val="24"/>
        </w:rPr>
        <w:t>ная услуга может быть получена через ПГУ ЛО либо через ЕПГУ следующими способами:</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с обязательной личной явкой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3.2.4. Для получения </w:t>
      </w:r>
      <w:r w:rsidR="008C64E1" w:rsidRPr="008F6C7B">
        <w:rPr>
          <w:sz w:val="24"/>
          <w:szCs w:val="24"/>
        </w:rPr>
        <w:t>муниципаль</w:t>
      </w:r>
      <w:r w:rsidRPr="008F6C7B">
        <w:rPr>
          <w:sz w:val="24"/>
          <w:szCs w:val="24"/>
        </w:rPr>
        <w:t xml:space="preserve">ной услуги без личной явки на прием в </w:t>
      </w:r>
      <w:r w:rsidR="001271D0" w:rsidRPr="008F6C7B">
        <w:rPr>
          <w:sz w:val="24"/>
          <w:szCs w:val="24"/>
        </w:rPr>
        <w:t>ОМСУ</w:t>
      </w:r>
      <w:r w:rsidRPr="008F6C7B">
        <w:rPr>
          <w:sz w:val="24"/>
          <w:szCs w:val="24"/>
        </w:rPr>
        <w:t xml:space="preserve"> заявителю необходимо предварительно оформить усиленную квалифицированную электронную подпись (далее </w:t>
      </w:r>
      <w:r w:rsidR="00151962" w:rsidRPr="008F6C7B">
        <w:rPr>
          <w:sz w:val="24"/>
          <w:szCs w:val="24"/>
        </w:rPr>
        <w:t>–</w:t>
      </w:r>
      <w:r w:rsidRPr="008F6C7B">
        <w:rPr>
          <w:sz w:val="24"/>
          <w:szCs w:val="24"/>
        </w:rPr>
        <w:t xml:space="preserve"> ЭП) для </w:t>
      </w:r>
      <w:proofErr w:type="gramStart"/>
      <w:r w:rsidRPr="008F6C7B">
        <w:rPr>
          <w:sz w:val="24"/>
          <w:szCs w:val="24"/>
        </w:rPr>
        <w:t>заверения заявления</w:t>
      </w:r>
      <w:proofErr w:type="gramEnd"/>
      <w:r w:rsidRPr="008F6C7B">
        <w:rPr>
          <w:sz w:val="24"/>
          <w:szCs w:val="24"/>
        </w:rPr>
        <w:t xml:space="preserve"> и документов, поданных в электронном виде на ПГУ ЛО или на ЕПГУ.</w:t>
      </w:r>
    </w:p>
    <w:p w:rsidR="009F0DA5" w:rsidRPr="008F6C7B" w:rsidRDefault="009F0DA5" w:rsidP="008B5E6F">
      <w:pPr>
        <w:pStyle w:val="ConsPlusNormal"/>
        <w:ind w:firstLine="709"/>
        <w:jc w:val="both"/>
        <w:rPr>
          <w:sz w:val="24"/>
          <w:szCs w:val="24"/>
        </w:rPr>
      </w:pPr>
      <w:bookmarkStart w:id="5" w:name="P337"/>
      <w:bookmarkEnd w:id="5"/>
      <w:r w:rsidRPr="008F6C7B">
        <w:rPr>
          <w:sz w:val="24"/>
          <w:szCs w:val="24"/>
        </w:rPr>
        <w:t>3.2.5. Для подачи заявления через ЕПГУ или через ПГУ ЛО заявитель должен выполнить следующие действия:</w:t>
      </w:r>
    </w:p>
    <w:p w:rsidR="009F0DA5" w:rsidRPr="008F6C7B" w:rsidRDefault="009F0DA5" w:rsidP="008B5E6F">
      <w:pPr>
        <w:pStyle w:val="ConsPlusNormal"/>
        <w:ind w:firstLine="709"/>
        <w:jc w:val="both"/>
        <w:rPr>
          <w:sz w:val="24"/>
          <w:szCs w:val="24"/>
        </w:rPr>
      </w:pPr>
      <w:r w:rsidRPr="008F6C7B">
        <w:rPr>
          <w:sz w:val="24"/>
          <w:szCs w:val="24"/>
        </w:rPr>
        <w:t>пройти идентификацию и аутентификацию в ЕСИА;</w:t>
      </w:r>
    </w:p>
    <w:p w:rsidR="009F0DA5" w:rsidRPr="008F6C7B" w:rsidRDefault="009F0DA5" w:rsidP="008B5E6F">
      <w:pPr>
        <w:pStyle w:val="ConsPlusNormal"/>
        <w:ind w:firstLine="709"/>
        <w:jc w:val="both"/>
        <w:rPr>
          <w:sz w:val="24"/>
          <w:szCs w:val="24"/>
        </w:rPr>
      </w:pPr>
      <w:r w:rsidRPr="008F6C7B">
        <w:rPr>
          <w:sz w:val="24"/>
          <w:szCs w:val="24"/>
        </w:rPr>
        <w:t xml:space="preserve">в личном кабинете на ЕПГУ или на ПГУ ЛО заполнить в электронном виде заявление на оказание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заявитель выбрал способ оказания услуги с личной явкой на прием в </w:t>
      </w:r>
      <w:r w:rsidR="008F6C7B" w:rsidRPr="008F6C7B">
        <w:rPr>
          <w:sz w:val="24"/>
          <w:szCs w:val="24"/>
        </w:rPr>
        <w:t>администрацию</w:t>
      </w:r>
      <w:r w:rsidRPr="008F6C7B">
        <w:rPr>
          <w:sz w:val="24"/>
          <w:szCs w:val="24"/>
        </w:rPr>
        <w:t xml:space="preserve"> </w:t>
      </w:r>
      <w:r w:rsidR="00151962" w:rsidRPr="008F6C7B">
        <w:rPr>
          <w:sz w:val="24"/>
          <w:szCs w:val="24"/>
        </w:rPr>
        <w:t>–</w:t>
      </w:r>
      <w:r w:rsidRPr="008F6C7B">
        <w:rPr>
          <w:sz w:val="24"/>
          <w:szCs w:val="24"/>
        </w:rPr>
        <w:t xml:space="preserve"> приложить к заявлению электронные документы;</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заявитель выбрал способ оказания услуги 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приложить к заявлению электронные документы, заверенные усиленной квалифицированной электронной подписью;</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6C7B">
        <w:rPr>
          <w:sz w:val="24"/>
          <w:szCs w:val="24"/>
        </w:rPr>
        <w:t>случаях</w:t>
      </w:r>
      <w:proofErr w:type="gramEnd"/>
      <w:r w:rsidRPr="008F6C7B">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направить пакет электронных документов в </w:t>
      </w:r>
      <w:r w:rsidR="008F6C7B" w:rsidRPr="008F6C7B">
        <w:rPr>
          <w:sz w:val="24"/>
          <w:szCs w:val="24"/>
        </w:rPr>
        <w:t>администрацию</w:t>
      </w:r>
      <w:r w:rsidRPr="008F6C7B">
        <w:rPr>
          <w:sz w:val="24"/>
          <w:szCs w:val="24"/>
        </w:rPr>
        <w:t xml:space="preserve"> посредством функционала ЕПГУ ЛО или ПГУ ЛО.</w:t>
      </w:r>
    </w:p>
    <w:p w:rsidR="009F0DA5" w:rsidRPr="008F6C7B" w:rsidRDefault="009F0DA5" w:rsidP="008B5E6F">
      <w:pPr>
        <w:pStyle w:val="ConsPlusNormal"/>
        <w:ind w:firstLine="709"/>
        <w:jc w:val="both"/>
        <w:rPr>
          <w:sz w:val="24"/>
          <w:szCs w:val="24"/>
        </w:rPr>
      </w:pPr>
      <w:r w:rsidRPr="008F6C7B">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6C7B">
          <w:rPr>
            <w:sz w:val="24"/>
            <w:szCs w:val="24"/>
          </w:rPr>
          <w:t>пункта 3.2.5</w:t>
        </w:r>
      </w:hyperlink>
      <w:r w:rsidRPr="008F6C7B">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6C7B">
        <w:rPr>
          <w:sz w:val="24"/>
          <w:szCs w:val="24"/>
        </w:rPr>
        <w:t>–</w:t>
      </w:r>
      <w:r w:rsidRPr="008F6C7B">
        <w:rPr>
          <w:sz w:val="24"/>
          <w:szCs w:val="24"/>
        </w:rPr>
        <w:t xml:space="preserve">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3.2.7.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F6C7B" w:rsidRPr="008F6C7B">
        <w:rPr>
          <w:sz w:val="24"/>
          <w:szCs w:val="24"/>
        </w:rPr>
        <w:t>администрации</w:t>
      </w:r>
      <w:r w:rsidRPr="008F6C7B">
        <w:rPr>
          <w:sz w:val="24"/>
          <w:szCs w:val="24"/>
        </w:rPr>
        <w:t xml:space="preserve"> выполняет следующие действия: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 xml:space="preserve">после рассмотрения документов и принятия решения о предоставлении </w:t>
      </w:r>
      <w:r w:rsidR="008C64E1" w:rsidRPr="008F6C7B">
        <w:rPr>
          <w:sz w:val="24"/>
          <w:szCs w:val="24"/>
        </w:rPr>
        <w:t>муниципаль</w:t>
      </w:r>
      <w:r w:rsidRPr="008F6C7B">
        <w:rPr>
          <w:sz w:val="24"/>
          <w:szCs w:val="24"/>
        </w:rPr>
        <w:t xml:space="preserve">ной услуги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уведомляет заявителя о принятом решении с помощью указанных в заявлении сре</w:t>
      </w:r>
      <w:proofErr w:type="gramStart"/>
      <w:r w:rsidRPr="008F6C7B">
        <w:rPr>
          <w:sz w:val="24"/>
          <w:szCs w:val="24"/>
        </w:rPr>
        <w:t>дств св</w:t>
      </w:r>
      <w:proofErr w:type="gramEnd"/>
      <w:r w:rsidRPr="008F6C7B">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8F6C7B" w:rsidRDefault="009F0DA5" w:rsidP="008B5E6F">
      <w:pPr>
        <w:pStyle w:val="ConsPlusNormal"/>
        <w:ind w:firstLine="709"/>
        <w:jc w:val="both"/>
        <w:rPr>
          <w:sz w:val="24"/>
          <w:szCs w:val="24"/>
        </w:rPr>
      </w:pPr>
      <w:r w:rsidRPr="008F6C7B">
        <w:rPr>
          <w:sz w:val="24"/>
          <w:szCs w:val="24"/>
        </w:rPr>
        <w:t xml:space="preserve">3.2.8.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F6C7B" w:rsidRPr="008F6C7B">
        <w:rPr>
          <w:sz w:val="24"/>
          <w:szCs w:val="24"/>
        </w:rPr>
        <w:t>администрацию</w:t>
      </w:r>
      <w:r w:rsidRPr="008F6C7B">
        <w:rPr>
          <w:sz w:val="24"/>
          <w:szCs w:val="24"/>
        </w:rPr>
        <w:t xml:space="preserve"> выполняет следующие действия:</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в день регистрации запроса формирует через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приглашение на прием, которое должно содержать следующую информацию: адрес </w:t>
      </w:r>
      <w:r w:rsidR="008F6C7B" w:rsidRPr="008F6C7B">
        <w:rPr>
          <w:sz w:val="24"/>
          <w:szCs w:val="24"/>
        </w:rPr>
        <w:t>администрации</w:t>
      </w:r>
      <w:r w:rsidRPr="008F6C7B">
        <w:rPr>
          <w:sz w:val="24"/>
          <w:szCs w:val="24"/>
        </w:rPr>
        <w:t xml:space="preserve">, в которую необходимо обратиться заявителю, дату и время приема, номер очереди, идентификационный номер приглашения </w:t>
      </w:r>
      <w:r w:rsidRPr="008F6C7B">
        <w:rPr>
          <w:sz w:val="24"/>
          <w:szCs w:val="24"/>
        </w:rPr>
        <w:lastRenderedPageBreak/>
        <w:t>и перечень документов, которые необходимо представить на приеме.</w:t>
      </w:r>
      <w:proofErr w:type="gramEnd"/>
      <w:r w:rsidRPr="008F6C7B">
        <w:rPr>
          <w:sz w:val="24"/>
          <w:szCs w:val="24"/>
        </w:rPr>
        <w:t xml:space="preserve">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дело переводит в статус </w:t>
      </w:r>
      <w:r w:rsidR="002F1FBD" w:rsidRPr="008F6C7B">
        <w:rPr>
          <w:sz w:val="24"/>
          <w:szCs w:val="24"/>
        </w:rPr>
        <w:t>«</w:t>
      </w:r>
      <w:r w:rsidRPr="008F6C7B">
        <w:rPr>
          <w:sz w:val="24"/>
          <w:szCs w:val="24"/>
        </w:rPr>
        <w:t>Заявитель приглашен на прием</w:t>
      </w:r>
      <w:r w:rsidR="002F1FBD" w:rsidRPr="008F6C7B">
        <w:rPr>
          <w:sz w:val="24"/>
          <w:szCs w:val="24"/>
        </w:rPr>
        <w:t>»</w:t>
      </w:r>
      <w:r w:rsidRPr="008F6C7B">
        <w:rPr>
          <w:sz w:val="24"/>
          <w:szCs w:val="24"/>
        </w:rPr>
        <w:t xml:space="preserve">. Прием назначается на ближайшую свободную дату и время в соответствии с графиком работы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В случае неявки заявителя на прием в назначенное время заявление и документы хранятся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в течение 30 календарных дней, затем должностное лицо </w:t>
      </w:r>
      <w:r w:rsidR="008F6C7B" w:rsidRPr="008F6C7B">
        <w:rPr>
          <w:sz w:val="24"/>
          <w:szCs w:val="24"/>
        </w:rPr>
        <w:t>администрации</w:t>
      </w:r>
      <w:r w:rsidRPr="008F6C7B">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8F6C7B" w:rsidRPr="008F6C7B">
        <w:rPr>
          <w:sz w:val="24"/>
          <w:szCs w:val="24"/>
        </w:rPr>
        <w:t>администрации</w:t>
      </w:r>
      <w:r w:rsidRPr="008F6C7B">
        <w:rPr>
          <w:sz w:val="24"/>
          <w:szCs w:val="24"/>
        </w:rPr>
        <w:t xml:space="preserve">, ведущее прием, отмечает факт явки заявителя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дело переводит в статус </w:t>
      </w:r>
      <w:r w:rsidR="002F1FBD" w:rsidRPr="008F6C7B">
        <w:rPr>
          <w:sz w:val="24"/>
          <w:szCs w:val="24"/>
        </w:rPr>
        <w:t>«</w:t>
      </w:r>
      <w:r w:rsidRPr="008F6C7B">
        <w:rPr>
          <w:sz w:val="24"/>
          <w:szCs w:val="24"/>
        </w:rPr>
        <w:t>Прием заявителя окончен</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После рассмотрения документов и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Должностное лицо </w:t>
      </w:r>
      <w:r w:rsidR="008F6C7B" w:rsidRPr="008F6C7B">
        <w:rPr>
          <w:sz w:val="24"/>
          <w:szCs w:val="24"/>
        </w:rPr>
        <w:t>администрации</w:t>
      </w:r>
      <w:r w:rsidRPr="008F6C7B">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8F6C7B" w:rsidRPr="008F6C7B">
        <w:rPr>
          <w:sz w:val="24"/>
          <w:szCs w:val="24"/>
        </w:rPr>
        <w:t>администрацию</w:t>
      </w:r>
      <w:r w:rsidRPr="008F6C7B">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3.2.9. В случае поступления всех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ной услуги считается дата регистрации приема документов на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 xml:space="preserve">ной услуги считается дата личной явки заявителя в </w:t>
      </w:r>
      <w:r w:rsidR="008F6C7B" w:rsidRPr="008F6C7B">
        <w:rPr>
          <w:sz w:val="24"/>
          <w:szCs w:val="24"/>
        </w:rPr>
        <w:t>администрацию</w:t>
      </w:r>
      <w:r w:rsidRPr="008F6C7B">
        <w:rPr>
          <w:sz w:val="24"/>
          <w:szCs w:val="24"/>
        </w:rPr>
        <w:t xml:space="preserve"> с представлением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отсутствие оснований, указанных в </w:t>
      </w:r>
      <w:hyperlink w:anchor="P180" w:history="1">
        <w:r w:rsidRPr="008F6C7B">
          <w:rPr>
            <w:sz w:val="24"/>
            <w:szCs w:val="24"/>
          </w:rPr>
          <w:t>пункте 2.10</w:t>
        </w:r>
      </w:hyperlink>
      <w:r w:rsidRPr="008F6C7B">
        <w:rPr>
          <w:sz w:val="24"/>
          <w:szCs w:val="24"/>
        </w:rPr>
        <w:t xml:space="preserve"> настоящего Административного регламента.</w:t>
      </w:r>
    </w:p>
    <w:p w:rsidR="009F0DA5" w:rsidRPr="008F6C7B" w:rsidRDefault="009F0DA5" w:rsidP="008B5E6F">
      <w:pPr>
        <w:pStyle w:val="ConsPlusNormal"/>
        <w:ind w:firstLine="709"/>
        <w:jc w:val="both"/>
        <w:rPr>
          <w:sz w:val="24"/>
          <w:szCs w:val="24"/>
        </w:rPr>
      </w:pPr>
      <w:r w:rsidRPr="008F6C7B">
        <w:rPr>
          <w:sz w:val="24"/>
          <w:szCs w:val="24"/>
        </w:rPr>
        <w:t xml:space="preserve">Информирование заявителя о ходе и результате предоставления </w:t>
      </w:r>
      <w:r w:rsidR="008C64E1" w:rsidRPr="008F6C7B">
        <w:rPr>
          <w:sz w:val="24"/>
          <w:szCs w:val="24"/>
        </w:rPr>
        <w:t>муниципаль</w:t>
      </w:r>
      <w:r w:rsidRPr="008F6C7B">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8F6C7B" w:rsidRDefault="009F0DA5" w:rsidP="008B5E6F">
      <w:pPr>
        <w:pStyle w:val="ConsPlusNormal"/>
        <w:ind w:firstLine="709"/>
        <w:jc w:val="both"/>
        <w:rPr>
          <w:sz w:val="24"/>
          <w:szCs w:val="24"/>
        </w:rPr>
      </w:pPr>
      <w:r w:rsidRPr="008F6C7B">
        <w:rPr>
          <w:sz w:val="24"/>
          <w:szCs w:val="24"/>
        </w:rPr>
        <w:t xml:space="preserve">3.2.10. </w:t>
      </w:r>
      <w:r w:rsidR="008F6C7B" w:rsidRPr="008F6C7B">
        <w:rPr>
          <w:sz w:val="24"/>
          <w:szCs w:val="24"/>
        </w:rPr>
        <w:t>Специалист администрации</w:t>
      </w:r>
      <w:r w:rsidRPr="008F6C7B">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8F6C7B" w:rsidRDefault="009F0DA5" w:rsidP="008B5E6F">
      <w:pPr>
        <w:pStyle w:val="ConsPlusNormal"/>
        <w:ind w:firstLine="709"/>
        <w:jc w:val="both"/>
        <w:rPr>
          <w:sz w:val="24"/>
          <w:szCs w:val="24"/>
        </w:rPr>
      </w:pPr>
      <w:r w:rsidRPr="008F6C7B">
        <w:rPr>
          <w:sz w:val="24"/>
          <w:szCs w:val="24"/>
        </w:rPr>
        <w:t xml:space="preserve">Выдача (направление) электронных документов, являющихся результатом предоставления </w:t>
      </w:r>
      <w:r w:rsidR="008C64E1" w:rsidRPr="008F6C7B">
        <w:rPr>
          <w:sz w:val="24"/>
          <w:szCs w:val="24"/>
        </w:rPr>
        <w:t>муниципаль</w:t>
      </w:r>
      <w:r w:rsidRPr="008F6C7B">
        <w:rPr>
          <w:sz w:val="24"/>
          <w:szCs w:val="24"/>
        </w:rPr>
        <w:t xml:space="preserve">ной услуги, заявителю осуществляется в день регистрации результата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b/>
          <w:sz w:val="24"/>
          <w:szCs w:val="24"/>
        </w:rPr>
      </w:pPr>
      <w:bookmarkStart w:id="6" w:name="P365"/>
      <w:bookmarkEnd w:id="6"/>
      <w:r w:rsidRPr="008F6C7B">
        <w:rPr>
          <w:b/>
          <w:sz w:val="24"/>
          <w:szCs w:val="24"/>
        </w:rPr>
        <w:t>3.3. Особенности выполнения административных процедур в многофункциональных центрах</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3.3.1. В случае подачи документов в </w:t>
      </w:r>
      <w:r w:rsidR="008F6C7B" w:rsidRPr="008F6C7B">
        <w:rPr>
          <w:sz w:val="24"/>
          <w:szCs w:val="24"/>
        </w:rPr>
        <w:t>администрацию</w:t>
      </w:r>
      <w:r w:rsidRPr="008F6C7B">
        <w:rPr>
          <w:sz w:val="24"/>
          <w:szCs w:val="24"/>
        </w:rPr>
        <w:t xml:space="preserve"> посредством МФЦ специалист МФЦ, осуществляющий прием документов, представленных для получения </w:t>
      </w:r>
      <w:r w:rsidR="008C64E1" w:rsidRPr="008F6C7B">
        <w:rPr>
          <w:sz w:val="24"/>
          <w:szCs w:val="24"/>
        </w:rPr>
        <w:t>муниципаль</w:t>
      </w:r>
      <w:r w:rsidRPr="008F6C7B">
        <w:rPr>
          <w:sz w:val="24"/>
          <w:szCs w:val="24"/>
        </w:rPr>
        <w:t>ной услуги, выполняет следующие действия:</w:t>
      </w:r>
    </w:p>
    <w:p w:rsidR="009F0DA5" w:rsidRPr="008F6C7B" w:rsidRDefault="009F0DA5" w:rsidP="008B5E6F">
      <w:pPr>
        <w:pStyle w:val="ConsPlusNormal"/>
        <w:ind w:firstLine="709"/>
        <w:jc w:val="both"/>
        <w:rPr>
          <w:sz w:val="24"/>
          <w:szCs w:val="24"/>
        </w:rPr>
      </w:pPr>
      <w:r w:rsidRPr="008F6C7B">
        <w:rPr>
          <w:sz w:val="24"/>
          <w:szCs w:val="24"/>
        </w:rPr>
        <w:t>а) определяет предмет обращения;</w:t>
      </w:r>
    </w:p>
    <w:p w:rsidR="009F0DA5" w:rsidRPr="008F6C7B" w:rsidRDefault="009F0DA5" w:rsidP="008B5E6F">
      <w:pPr>
        <w:pStyle w:val="ConsPlusNormal"/>
        <w:ind w:firstLine="709"/>
        <w:jc w:val="both"/>
        <w:rPr>
          <w:sz w:val="24"/>
          <w:szCs w:val="24"/>
        </w:rPr>
      </w:pPr>
      <w:r w:rsidRPr="008F6C7B">
        <w:rPr>
          <w:sz w:val="24"/>
          <w:szCs w:val="24"/>
        </w:rPr>
        <w:t xml:space="preserve">б) удостоверяет личность заявителя или личность и полномочия законного представителя заявителя </w:t>
      </w:r>
      <w:r w:rsidR="00151962" w:rsidRPr="008F6C7B">
        <w:rPr>
          <w:sz w:val="24"/>
          <w:szCs w:val="24"/>
        </w:rPr>
        <w:t>–</w:t>
      </w:r>
      <w:r w:rsidRPr="008F6C7B">
        <w:rPr>
          <w:sz w:val="24"/>
          <w:szCs w:val="24"/>
        </w:rPr>
        <w:t xml:space="preserve"> в случае обращения физического лица;</w:t>
      </w:r>
    </w:p>
    <w:p w:rsidR="009F0DA5" w:rsidRPr="008F6C7B" w:rsidRDefault="009F0DA5" w:rsidP="008B5E6F">
      <w:pPr>
        <w:pStyle w:val="ConsPlusNormal"/>
        <w:ind w:firstLine="709"/>
        <w:jc w:val="both"/>
        <w:rPr>
          <w:sz w:val="24"/>
          <w:szCs w:val="24"/>
        </w:rPr>
      </w:pPr>
      <w:r w:rsidRPr="008F6C7B">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6C7B">
        <w:rPr>
          <w:sz w:val="24"/>
          <w:szCs w:val="24"/>
        </w:rPr>
        <w:t>–</w:t>
      </w:r>
      <w:r w:rsidRPr="008F6C7B">
        <w:rPr>
          <w:sz w:val="24"/>
          <w:szCs w:val="24"/>
        </w:rPr>
        <w:t xml:space="preserve"> в случае обращения юридического лица или индивидуального предпринимателя;</w:t>
      </w:r>
    </w:p>
    <w:p w:rsidR="009F0DA5" w:rsidRPr="008F6C7B" w:rsidRDefault="009F0DA5" w:rsidP="008B5E6F">
      <w:pPr>
        <w:pStyle w:val="ConsPlusNormal"/>
        <w:ind w:firstLine="709"/>
        <w:jc w:val="both"/>
        <w:rPr>
          <w:sz w:val="24"/>
          <w:szCs w:val="24"/>
        </w:rPr>
      </w:pPr>
      <w:r w:rsidRPr="008F6C7B">
        <w:rPr>
          <w:sz w:val="24"/>
          <w:szCs w:val="24"/>
        </w:rPr>
        <w:t>в) проводит проверку правильности заполнения обращения;</w:t>
      </w:r>
    </w:p>
    <w:p w:rsidR="009F0DA5" w:rsidRPr="008F6C7B" w:rsidRDefault="009F0DA5" w:rsidP="008B5E6F">
      <w:pPr>
        <w:pStyle w:val="ConsPlusNormal"/>
        <w:ind w:firstLine="709"/>
        <w:jc w:val="both"/>
        <w:rPr>
          <w:sz w:val="24"/>
          <w:szCs w:val="24"/>
        </w:rPr>
      </w:pPr>
      <w:r w:rsidRPr="008F6C7B">
        <w:rPr>
          <w:sz w:val="24"/>
          <w:szCs w:val="24"/>
        </w:rPr>
        <w:t>г) проводит проверку укомплектованности пакета документов;</w:t>
      </w:r>
    </w:p>
    <w:p w:rsidR="009F0DA5" w:rsidRPr="008F6C7B" w:rsidRDefault="009F0DA5" w:rsidP="008B5E6F">
      <w:pPr>
        <w:pStyle w:val="ConsPlusNormal"/>
        <w:ind w:firstLine="709"/>
        <w:jc w:val="both"/>
        <w:rPr>
          <w:sz w:val="24"/>
          <w:szCs w:val="24"/>
        </w:rPr>
      </w:pPr>
      <w:proofErr w:type="spellStart"/>
      <w:r w:rsidRPr="008F6C7B">
        <w:rPr>
          <w:sz w:val="24"/>
          <w:szCs w:val="24"/>
        </w:rPr>
        <w:t>д</w:t>
      </w:r>
      <w:proofErr w:type="spellEnd"/>
      <w:r w:rsidRPr="008F6C7B">
        <w:rPr>
          <w:sz w:val="24"/>
          <w:szCs w:val="24"/>
        </w:rPr>
        <w:t xml:space="preserve">) осуществляет сканирование представленных документов, формирует электронное дело, все </w:t>
      </w:r>
      <w:r w:rsidRPr="008F6C7B">
        <w:rPr>
          <w:sz w:val="24"/>
          <w:szCs w:val="24"/>
        </w:rPr>
        <w:lastRenderedPageBreak/>
        <w:t xml:space="preserve">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8F6C7B">
        <w:rPr>
          <w:sz w:val="24"/>
          <w:szCs w:val="24"/>
        </w:rPr>
        <w:t>муниципаль</w:t>
      </w:r>
      <w:r w:rsidRPr="008F6C7B">
        <w:rPr>
          <w:sz w:val="24"/>
          <w:szCs w:val="24"/>
        </w:rPr>
        <w:t>ной услугой;</w:t>
      </w:r>
    </w:p>
    <w:p w:rsidR="009F0DA5" w:rsidRPr="008F6C7B" w:rsidRDefault="009F0DA5" w:rsidP="008B5E6F">
      <w:pPr>
        <w:pStyle w:val="ConsPlusNormal"/>
        <w:ind w:firstLine="709"/>
        <w:jc w:val="both"/>
        <w:rPr>
          <w:sz w:val="24"/>
          <w:szCs w:val="24"/>
        </w:rPr>
      </w:pPr>
      <w:r w:rsidRPr="008F6C7B">
        <w:rPr>
          <w:sz w:val="24"/>
          <w:szCs w:val="24"/>
        </w:rPr>
        <w:t xml:space="preserve">е) заверяет электронное дело своей электронной подписью (далее </w:t>
      </w:r>
      <w:r w:rsidR="00151962" w:rsidRPr="008F6C7B">
        <w:rPr>
          <w:sz w:val="24"/>
          <w:szCs w:val="24"/>
        </w:rPr>
        <w:t>–</w:t>
      </w:r>
      <w:r w:rsidRPr="008F6C7B">
        <w:rPr>
          <w:sz w:val="24"/>
          <w:szCs w:val="24"/>
        </w:rPr>
        <w:t xml:space="preserve"> ЭП);</w:t>
      </w:r>
    </w:p>
    <w:p w:rsidR="009F0DA5" w:rsidRPr="008F6C7B" w:rsidRDefault="009F0DA5" w:rsidP="008B5E6F">
      <w:pPr>
        <w:pStyle w:val="ConsPlusNormal"/>
        <w:ind w:firstLine="709"/>
        <w:jc w:val="both"/>
        <w:rPr>
          <w:sz w:val="24"/>
          <w:szCs w:val="24"/>
        </w:rPr>
      </w:pPr>
      <w:r w:rsidRPr="008F6C7B">
        <w:rPr>
          <w:sz w:val="24"/>
          <w:szCs w:val="24"/>
        </w:rPr>
        <w:t xml:space="preserve">ж) направляет копии документов и реестр документов в </w:t>
      </w:r>
      <w:r w:rsidR="001271D0" w:rsidRPr="008F6C7B">
        <w:rPr>
          <w:sz w:val="24"/>
          <w:szCs w:val="24"/>
        </w:rPr>
        <w:t>ОМСУ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в электронном виде (в составе пакетов электронных дел) в день обращения заявителя в МФЦ;</w:t>
      </w:r>
    </w:p>
    <w:p w:rsidR="009F0DA5" w:rsidRPr="008F6C7B" w:rsidRDefault="009F0DA5" w:rsidP="008B5E6F">
      <w:pPr>
        <w:pStyle w:val="ConsPlusNormal"/>
        <w:ind w:firstLine="709"/>
        <w:jc w:val="both"/>
        <w:rPr>
          <w:sz w:val="24"/>
          <w:szCs w:val="24"/>
        </w:rPr>
      </w:pPr>
      <w:r w:rsidRPr="008F6C7B">
        <w:rPr>
          <w:sz w:val="24"/>
          <w:szCs w:val="24"/>
        </w:rPr>
        <w:t xml:space="preserve">- на бумажных носителях (в случае необходимости обязательного представления оригиналов документов) </w:t>
      </w:r>
      <w:r w:rsidR="00151962" w:rsidRPr="008F6C7B">
        <w:rPr>
          <w:sz w:val="24"/>
          <w:szCs w:val="24"/>
        </w:rPr>
        <w:t>–</w:t>
      </w:r>
      <w:r w:rsidRPr="008F6C7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8F6C7B" w:rsidRDefault="009F0DA5" w:rsidP="008B5E6F">
      <w:pPr>
        <w:pStyle w:val="ConsPlusNormal"/>
        <w:ind w:firstLine="709"/>
        <w:jc w:val="both"/>
        <w:rPr>
          <w:sz w:val="24"/>
          <w:szCs w:val="24"/>
        </w:rPr>
      </w:pPr>
      <w:r w:rsidRPr="008F6C7B">
        <w:rPr>
          <w:sz w:val="24"/>
          <w:szCs w:val="24"/>
        </w:rPr>
        <w:t>По окончании приема документов специалист МФЦ выдает заявителю расписку в приеме документов.</w:t>
      </w:r>
    </w:p>
    <w:p w:rsidR="009F0DA5" w:rsidRPr="008F6C7B" w:rsidRDefault="009F0DA5" w:rsidP="008B5E6F">
      <w:pPr>
        <w:pStyle w:val="ConsPlusNormal"/>
        <w:ind w:firstLine="709"/>
        <w:jc w:val="both"/>
        <w:rPr>
          <w:sz w:val="24"/>
          <w:szCs w:val="24"/>
        </w:rPr>
      </w:pPr>
      <w:r w:rsidRPr="008F6C7B">
        <w:rPr>
          <w:sz w:val="24"/>
          <w:szCs w:val="24"/>
        </w:rPr>
        <w:t xml:space="preserve">3.3.2. При указании заявителем места получения ответа (результата предоставления </w:t>
      </w:r>
      <w:r w:rsidR="008C64E1" w:rsidRPr="008F6C7B">
        <w:rPr>
          <w:sz w:val="24"/>
          <w:szCs w:val="24"/>
        </w:rPr>
        <w:t>муниципаль</w:t>
      </w:r>
      <w:r w:rsidRPr="008F6C7B">
        <w:rPr>
          <w:sz w:val="24"/>
          <w:szCs w:val="24"/>
        </w:rPr>
        <w:t xml:space="preserve">ной услуги) посредством МФЦ должностное лицо </w:t>
      </w:r>
      <w:r w:rsidR="008F6C7B" w:rsidRPr="008F6C7B">
        <w:rPr>
          <w:sz w:val="24"/>
          <w:szCs w:val="24"/>
        </w:rPr>
        <w:t>администрации</w:t>
      </w:r>
      <w:r w:rsidRPr="008F6C7B">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ной услуги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на бумажном носителе </w:t>
      </w:r>
      <w:r w:rsidR="00151962" w:rsidRPr="008F6C7B">
        <w:rPr>
          <w:sz w:val="24"/>
          <w:szCs w:val="24"/>
        </w:rPr>
        <w:t>–</w:t>
      </w:r>
      <w:r w:rsidRPr="008F6C7B">
        <w:rPr>
          <w:sz w:val="24"/>
          <w:szCs w:val="24"/>
        </w:rPr>
        <w:t xml:space="preserve"> в срок не более 3 рабочих дней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заявителю, но не позднее </w:t>
      </w:r>
      <w:r w:rsidR="007B5F68" w:rsidRPr="008F6C7B">
        <w:rPr>
          <w:sz w:val="24"/>
          <w:szCs w:val="24"/>
        </w:rPr>
        <w:t>2</w:t>
      </w:r>
      <w:r w:rsidRPr="008F6C7B">
        <w:rPr>
          <w:sz w:val="24"/>
          <w:szCs w:val="24"/>
        </w:rPr>
        <w:t xml:space="preserve"> рабочих дней до окончания срока предоставления услуги.</w:t>
      </w:r>
    </w:p>
    <w:p w:rsidR="009F0DA5" w:rsidRPr="008F6C7B" w:rsidRDefault="009F0DA5" w:rsidP="00C5153C">
      <w:pPr>
        <w:pStyle w:val="ConsPlusNormal"/>
        <w:ind w:firstLine="709"/>
        <w:jc w:val="both"/>
        <w:rPr>
          <w:sz w:val="24"/>
          <w:szCs w:val="24"/>
        </w:rPr>
      </w:pPr>
      <w:r w:rsidRPr="008F6C7B">
        <w:rPr>
          <w:sz w:val="24"/>
          <w:szCs w:val="24"/>
        </w:rPr>
        <w:t xml:space="preserve">Специалист МФЦ, ответственный за выдачу документов, полученных </w:t>
      </w:r>
      <w:r w:rsidR="008F6C7B" w:rsidRPr="008F6C7B">
        <w:rPr>
          <w:sz w:val="24"/>
          <w:szCs w:val="24"/>
        </w:rPr>
        <w:t>из администрации</w:t>
      </w:r>
      <w:r w:rsidRPr="008F6C7B">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8F6C7B">
        <w:rPr>
          <w:sz w:val="24"/>
          <w:szCs w:val="24"/>
        </w:rPr>
        <w:t>смс-информирования</w:t>
      </w:r>
      <w:proofErr w:type="spellEnd"/>
      <w:r w:rsidRPr="008F6C7B">
        <w:rPr>
          <w:sz w:val="24"/>
          <w:szCs w:val="24"/>
        </w:rPr>
        <w:t>), а также о возможности получения документов в МФЦ.</w:t>
      </w:r>
    </w:p>
    <w:p w:rsidR="009F0DA5" w:rsidRPr="008F6C7B" w:rsidRDefault="009F0DA5" w:rsidP="00C5153C">
      <w:pPr>
        <w:pStyle w:val="ConsPlusNormal"/>
        <w:jc w:val="center"/>
        <w:outlineLvl w:val="1"/>
        <w:rPr>
          <w:sz w:val="24"/>
          <w:szCs w:val="24"/>
        </w:rPr>
      </w:pPr>
      <w:r w:rsidRPr="008F6C7B">
        <w:rPr>
          <w:b/>
          <w:sz w:val="24"/>
          <w:szCs w:val="24"/>
        </w:rPr>
        <w:t xml:space="preserve">4. Формы </w:t>
      </w:r>
      <w:proofErr w:type="gramStart"/>
      <w:r w:rsidRPr="008F6C7B">
        <w:rPr>
          <w:b/>
          <w:sz w:val="24"/>
          <w:szCs w:val="24"/>
        </w:rPr>
        <w:t>контроля за</w:t>
      </w:r>
      <w:proofErr w:type="gramEnd"/>
      <w:r w:rsidRPr="008F6C7B">
        <w:rPr>
          <w:b/>
          <w:sz w:val="24"/>
          <w:szCs w:val="24"/>
        </w:rPr>
        <w:t xml:space="preserve"> исполнением </w:t>
      </w:r>
      <w:r w:rsidR="00375D6A" w:rsidRPr="008F6C7B">
        <w:rPr>
          <w:b/>
          <w:sz w:val="24"/>
          <w:szCs w:val="24"/>
        </w:rPr>
        <w:t>А</w:t>
      </w:r>
      <w:r w:rsidRPr="008F6C7B">
        <w:rPr>
          <w:b/>
          <w:sz w:val="24"/>
          <w:szCs w:val="24"/>
        </w:rPr>
        <w:t>дминистративного</w:t>
      </w:r>
      <w:r w:rsidR="008B5E6F" w:rsidRPr="008F6C7B">
        <w:rPr>
          <w:b/>
          <w:sz w:val="24"/>
          <w:szCs w:val="24"/>
        </w:rPr>
        <w:t xml:space="preserve"> </w:t>
      </w:r>
      <w:r w:rsidRPr="008F6C7B">
        <w:rPr>
          <w:b/>
          <w:sz w:val="24"/>
          <w:szCs w:val="24"/>
        </w:rPr>
        <w:t>регламента</w:t>
      </w:r>
    </w:p>
    <w:p w:rsidR="009F0DA5" w:rsidRPr="008F6C7B" w:rsidRDefault="009F0DA5" w:rsidP="008B5E6F">
      <w:pPr>
        <w:pStyle w:val="ConsPlusNormal"/>
        <w:ind w:firstLine="709"/>
        <w:jc w:val="both"/>
        <w:rPr>
          <w:sz w:val="24"/>
          <w:szCs w:val="24"/>
        </w:rPr>
      </w:pPr>
      <w:r w:rsidRPr="008F6C7B">
        <w:rPr>
          <w:sz w:val="24"/>
          <w:szCs w:val="24"/>
        </w:rPr>
        <w:t xml:space="preserve">4.1. Порядок осуществления текущего </w:t>
      </w:r>
      <w:proofErr w:type="gramStart"/>
      <w:r w:rsidRPr="008F6C7B">
        <w:rPr>
          <w:sz w:val="24"/>
          <w:szCs w:val="24"/>
        </w:rPr>
        <w:t>контроля за</w:t>
      </w:r>
      <w:proofErr w:type="gramEnd"/>
      <w:r w:rsidRPr="008F6C7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6C7B">
        <w:rPr>
          <w:sz w:val="24"/>
          <w:szCs w:val="24"/>
        </w:rPr>
        <w:t>муниципаль</w:t>
      </w:r>
      <w:r w:rsidRPr="008F6C7B">
        <w:rPr>
          <w:sz w:val="24"/>
          <w:szCs w:val="24"/>
        </w:rPr>
        <w:t>ной услуги, а также принятием решений ответственными лицами.</w:t>
      </w:r>
    </w:p>
    <w:p w:rsidR="009F0DA5" w:rsidRPr="008F6C7B" w:rsidRDefault="009F0DA5" w:rsidP="008B5E6F">
      <w:pPr>
        <w:pStyle w:val="ConsPlusNormal"/>
        <w:ind w:firstLine="709"/>
        <w:jc w:val="both"/>
        <w:rPr>
          <w:sz w:val="24"/>
          <w:szCs w:val="24"/>
        </w:rPr>
      </w:pPr>
      <w:r w:rsidRPr="008F6C7B">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целях осуществления </w:t>
      </w:r>
      <w:proofErr w:type="gramStart"/>
      <w:r w:rsidRPr="008F6C7B">
        <w:rPr>
          <w:sz w:val="24"/>
          <w:szCs w:val="24"/>
        </w:rPr>
        <w:t>контроля за</w:t>
      </w:r>
      <w:proofErr w:type="gramEnd"/>
      <w:r w:rsidRPr="008F6C7B">
        <w:rPr>
          <w:sz w:val="24"/>
          <w:szCs w:val="24"/>
        </w:rPr>
        <w:t xml:space="preserve"> полнотой и качеством предоставления </w:t>
      </w:r>
      <w:r w:rsidR="008C64E1" w:rsidRPr="008F6C7B">
        <w:rPr>
          <w:sz w:val="24"/>
          <w:szCs w:val="24"/>
        </w:rPr>
        <w:t>муниципаль</w:t>
      </w:r>
      <w:r w:rsidRPr="008F6C7B">
        <w:rPr>
          <w:sz w:val="24"/>
          <w:szCs w:val="24"/>
        </w:rPr>
        <w:t>ной услуги проводятся плановые и внеплановые проверки.</w:t>
      </w:r>
    </w:p>
    <w:p w:rsidR="009F0DA5" w:rsidRPr="008F6C7B" w:rsidRDefault="009F0DA5" w:rsidP="008B5E6F">
      <w:pPr>
        <w:pStyle w:val="ConsPlusNormal"/>
        <w:ind w:firstLine="709"/>
        <w:jc w:val="both"/>
        <w:rPr>
          <w:sz w:val="24"/>
          <w:szCs w:val="24"/>
        </w:rPr>
      </w:pPr>
      <w:r w:rsidRPr="008F6C7B">
        <w:rPr>
          <w:sz w:val="24"/>
          <w:szCs w:val="24"/>
        </w:rPr>
        <w:t xml:space="preserve">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w:t>
      </w:r>
      <w:r w:rsidR="00286D69" w:rsidRPr="008F6C7B">
        <w:rPr>
          <w:sz w:val="24"/>
          <w:szCs w:val="24"/>
        </w:rPr>
        <w:t>не реже одного раза в три месяца</w:t>
      </w:r>
      <w:r w:rsidRPr="008F6C7B">
        <w:rPr>
          <w:sz w:val="24"/>
          <w:szCs w:val="24"/>
        </w:rPr>
        <w:t xml:space="preserve"> в соответствии с планом проведения проверок, утвержденным руководителем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При проверке могут рассматриваться все вопросы, связанные с предоставлением </w:t>
      </w:r>
      <w:r w:rsidR="008C64E1" w:rsidRPr="008F6C7B">
        <w:rPr>
          <w:sz w:val="24"/>
          <w:szCs w:val="24"/>
        </w:rPr>
        <w:t>муниципаль</w:t>
      </w:r>
      <w:r w:rsidRPr="008F6C7B">
        <w:rPr>
          <w:sz w:val="24"/>
          <w:szCs w:val="24"/>
        </w:rPr>
        <w:t xml:space="preserve">ной услуги (комплексные проверки), или отдельный вопрос, связанный с предоставлением </w:t>
      </w:r>
      <w:r w:rsidR="008C64E1" w:rsidRPr="008F6C7B">
        <w:rPr>
          <w:sz w:val="24"/>
          <w:szCs w:val="24"/>
        </w:rPr>
        <w:t>муниципаль</w:t>
      </w:r>
      <w:r w:rsidRPr="008F6C7B">
        <w:rPr>
          <w:sz w:val="24"/>
          <w:szCs w:val="24"/>
        </w:rPr>
        <w:t>ной услуги (тематические проверки).</w:t>
      </w:r>
    </w:p>
    <w:p w:rsidR="009F0DA5" w:rsidRPr="008F6C7B" w:rsidRDefault="009F0DA5" w:rsidP="008B5E6F">
      <w:pPr>
        <w:pStyle w:val="ConsPlusNormal"/>
        <w:ind w:firstLine="709"/>
        <w:jc w:val="both"/>
        <w:rPr>
          <w:sz w:val="24"/>
          <w:szCs w:val="24"/>
        </w:rPr>
      </w:pPr>
      <w:r w:rsidRPr="008F6C7B">
        <w:rPr>
          <w:sz w:val="24"/>
          <w:szCs w:val="24"/>
        </w:rPr>
        <w:t xml:space="preserve">Внеплановые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6C7B">
        <w:rPr>
          <w:sz w:val="24"/>
          <w:szCs w:val="24"/>
        </w:rPr>
        <w:t>государственной</w:t>
      </w:r>
      <w:r w:rsidRPr="008F6C7B">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О проведении проверки издается правовой акт </w:t>
      </w:r>
      <w:r w:rsidR="008F6C7B" w:rsidRPr="008F6C7B">
        <w:rPr>
          <w:sz w:val="24"/>
          <w:szCs w:val="24"/>
        </w:rPr>
        <w:t>администрации</w:t>
      </w:r>
      <w:r w:rsidRPr="008F6C7B">
        <w:rPr>
          <w:sz w:val="24"/>
          <w:szCs w:val="24"/>
        </w:rPr>
        <w:t xml:space="preserve"> о проведении проверки исполнения административного регламента по предоставлению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8F6C7B">
        <w:rPr>
          <w:sz w:val="24"/>
          <w:szCs w:val="24"/>
        </w:rPr>
        <w:t>муниципаль</w:t>
      </w:r>
      <w:r w:rsidRPr="008F6C7B">
        <w:rPr>
          <w:sz w:val="24"/>
          <w:szCs w:val="24"/>
        </w:rPr>
        <w:t xml:space="preserve">ной услуги и предложения по устранению выявленных при проверке нарушений. При проведении </w:t>
      </w:r>
      <w:r w:rsidRPr="008F6C7B">
        <w:rPr>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8F6C7B" w:rsidRDefault="009F0DA5" w:rsidP="008B5E6F">
      <w:pPr>
        <w:pStyle w:val="ConsPlusNormal"/>
        <w:ind w:firstLine="709"/>
        <w:jc w:val="both"/>
        <w:rPr>
          <w:sz w:val="24"/>
          <w:szCs w:val="24"/>
        </w:rPr>
      </w:pPr>
      <w:r w:rsidRPr="008F6C7B">
        <w:rPr>
          <w:sz w:val="24"/>
          <w:szCs w:val="24"/>
        </w:rPr>
        <w:t>По результатам рассмотрения обращений дается письменный ответ.</w:t>
      </w:r>
    </w:p>
    <w:p w:rsidR="009F0DA5" w:rsidRPr="008F6C7B" w:rsidRDefault="009F0DA5" w:rsidP="008B5E6F">
      <w:pPr>
        <w:pStyle w:val="ConsPlusNormal"/>
        <w:ind w:firstLine="709"/>
        <w:jc w:val="both"/>
        <w:rPr>
          <w:sz w:val="24"/>
          <w:szCs w:val="24"/>
        </w:rPr>
      </w:pPr>
      <w:r w:rsidRPr="008F6C7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8F6C7B" w:rsidRDefault="009F0DA5" w:rsidP="008B5E6F">
      <w:pPr>
        <w:pStyle w:val="ConsPlusNormal"/>
        <w:ind w:firstLine="709"/>
        <w:jc w:val="both"/>
        <w:rPr>
          <w:sz w:val="24"/>
          <w:szCs w:val="24"/>
        </w:rPr>
      </w:pPr>
      <w:r w:rsidRPr="008F6C7B">
        <w:rPr>
          <w:sz w:val="24"/>
          <w:szCs w:val="24"/>
        </w:rPr>
        <w:t xml:space="preserve">Руководитель </w:t>
      </w:r>
      <w:r w:rsidR="008F6C7B" w:rsidRPr="008F6C7B">
        <w:rPr>
          <w:sz w:val="24"/>
          <w:szCs w:val="24"/>
        </w:rPr>
        <w:t>администрации</w:t>
      </w:r>
      <w:r w:rsidRPr="008F6C7B">
        <w:rPr>
          <w:sz w:val="24"/>
          <w:szCs w:val="24"/>
        </w:rPr>
        <w:t xml:space="preserve"> несет персональную ответственность за обеспечение предоставления </w:t>
      </w:r>
      <w:r w:rsidR="008C64E1" w:rsidRPr="008F6C7B">
        <w:rPr>
          <w:sz w:val="24"/>
          <w:szCs w:val="24"/>
        </w:rPr>
        <w:t>муниципаль</w:t>
      </w:r>
      <w:r w:rsidRPr="008F6C7B">
        <w:rPr>
          <w:sz w:val="24"/>
          <w:szCs w:val="24"/>
        </w:rPr>
        <w:t>ной услуги.</w:t>
      </w:r>
    </w:p>
    <w:p w:rsidR="009F0DA5" w:rsidRPr="008F6C7B" w:rsidRDefault="008F6C7B" w:rsidP="008B5E6F">
      <w:pPr>
        <w:pStyle w:val="ConsPlusNormal"/>
        <w:ind w:firstLine="709"/>
        <w:jc w:val="both"/>
        <w:rPr>
          <w:sz w:val="24"/>
          <w:szCs w:val="24"/>
        </w:rPr>
      </w:pPr>
      <w:r w:rsidRPr="008F6C7B">
        <w:rPr>
          <w:sz w:val="24"/>
          <w:szCs w:val="24"/>
        </w:rPr>
        <w:t>Специалисты администрации</w:t>
      </w:r>
      <w:r w:rsidR="009F0DA5" w:rsidRPr="008F6C7B">
        <w:rPr>
          <w:sz w:val="24"/>
          <w:szCs w:val="24"/>
        </w:rPr>
        <w:t xml:space="preserve"> при предоставлении </w:t>
      </w:r>
      <w:r w:rsidR="008C64E1" w:rsidRPr="008F6C7B">
        <w:rPr>
          <w:sz w:val="24"/>
          <w:szCs w:val="24"/>
        </w:rPr>
        <w:t>муниципаль</w:t>
      </w:r>
      <w:r w:rsidR="009F0DA5" w:rsidRPr="008F6C7B">
        <w:rPr>
          <w:sz w:val="24"/>
          <w:szCs w:val="24"/>
        </w:rPr>
        <w:t>ной услуги несут персональную ответственность:</w:t>
      </w:r>
    </w:p>
    <w:p w:rsidR="009F0DA5" w:rsidRPr="008F6C7B" w:rsidRDefault="009F0DA5" w:rsidP="008B5E6F">
      <w:pPr>
        <w:pStyle w:val="ConsPlusNormal"/>
        <w:ind w:firstLine="709"/>
        <w:jc w:val="both"/>
        <w:rPr>
          <w:sz w:val="24"/>
          <w:szCs w:val="24"/>
        </w:rPr>
      </w:pPr>
      <w:r w:rsidRPr="008F6C7B">
        <w:rPr>
          <w:sz w:val="24"/>
          <w:szCs w:val="24"/>
        </w:rPr>
        <w:t xml:space="preserve">- за неисполнение или ненадлежащее исполнение административных процедур при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8F6C7B" w:rsidRDefault="009F0DA5" w:rsidP="00C5153C">
      <w:pPr>
        <w:pStyle w:val="ConsPlusNormal"/>
        <w:ind w:firstLine="709"/>
        <w:jc w:val="both"/>
        <w:rPr>
          <w:sz w:val="24"/>
          <w:szCs w:val="24"/>
        </w:rPr>
      </w:pPr>
      <w:r w:rsidRPr="008F6C7B">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8F6C7B">
        <w:rPr>
          <w:sz w:val="24"/>
          <w:szCs w:val="24"/>
        </w:rPr>
        <w:t>Российской Федерации</w:t>
      </w:r>
      <w:r w:rsidRPr="008F6C7B">
        <w:rPr>
          <w:sz w:val="24"/>
          <w:szCs w:val="24"/>
        </w:rPr>
        <w:t>.</w:t>
      </w:r>
    </w:p>
    <w:p w:rsidR="00EF27B0" w:rsidRPr="008F6C7B" w:rsidRDefault="00EF27B0" w:rsidP="00C5153C">
      <w:pPr>
        <w:jc w:val="center"/>
        <w:outlineLvl w:val="1"/>
        <w:rPr>
          <w:rFonts w:ascii="Times New Roman" w:hAnsi="Times New Roman" w:cs="Times New Roman"/>
          <w:b/>
        </w:rPr>
      </w:pPr>
      <w:r w:rsidRPr="008F6C7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8F6C7B">
        <w:rPr>
          <w:rFonts w:ascii="Times New Roman" w:hAnsi="Times New Roman" w:cs="Times New Roman"/>
          <w:b/>
        </w:rPr>
        <w:t xml:space="preserve"> </w:t>
      </w:r>
      <w:r w:rsidRPr="008F6C7B">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2) нарушение срока предоставления муниципальной услуги.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6C7B" w:rsidDel="009F0626">
        <w:rPr>
          <w:rFonts w:ascii="Times New Roman" w:hAnsi="Times New Roman" w:cs="Times New Roman"/>
        </w:rPr>
        <w:t xml:space="preserve"> </w:t>
      </w:r>
      <w:r w:rsidRPr="008F6C7B">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8F6C7B">
        <w:rPr>
          <w:rFonts w:ascii="Times New Roman" w:hAnsi="Times New Roman" w:cs="Times New Roman"/>
        </w:rPr>
        <w:lastRenderedPageBreak/>
        <w:t>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Pr="008F6C7B">
        <w:rPr>
          <w:rFonts w:ascii="Times New Roman" w:hAnsi="Times New Roman" w:cs="Times New Roman"/>
        </w:rPr>
        <w:lastRenderedPageBreak/>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6C7B">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6C7B">
          <w:rPr>
            <w:rFonts w:ascii="Times New Roman" w:hAnsi="Times New Roman" w:cs="Times New Roman"/>
          </w:rPr>
          <w:t>части 5 статьи 11.2</w:t>
        </w:r>
      </w:hyperlink>
      <w:r w:rsidRPr="008F6C7B">
        <w:rPr>
          <w:rFonts w:ascii="Times New Roman" w:hAnsi="Times New Roman" w:cs="Times New Roman"/>
        </w:rPr>
        <w:t xml:space="preserve"> Федерального закона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В письменной жалобе в обязательном порядке указываются: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6C7B">
          <w:rPr>
            <w:rFonts w:ascii="Times New Roman" w:hAnsi="Times New Roman" w:cs="Times New Roman"/>
          </w:rPr>
          <w:t>статьей 11.1</w:t>
        </w:r>
      </w:hyperlink>
      <w:r w:rsidRPr="008F6C7B">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5.6. </w:t>
      </w:r>
      <w:proofErr w:type="gramStart"/>
      <w:r w:rsidRPr="008F6C7B">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7B">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5.7. По результатам рассмотрения жалобы принимается одно из следующих решений:</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2) в удовлетворении жалобы отказывается.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8F6C7B" w:rsidRDefault="00EF27B0" w:rsidP="00EF27B0">
      <w:pPr>
        <w:widowControl/>
        <w:numPr>
          <w:ilvl w:val="0"/>
          <w:numId w:val="16"/>
        </w:numPr>
        <w:tabs>
          <w:tab w:val="left" w:pos="1276"/>
        </w:tabs>
        <w:ind w:left="0" w:firstLine="709"/>
        <w:rPr>
          <w:rFonts w:ascii="Times New Roman" w:hAnsi="Times New Roman" w:cs="Times New Roman"/>
        </w:rPr>
      </w:pPr>
      <w:r w:rsidRPr="008F6C7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7B">
        <w:rPr>
          <w:rFonts w:ascii="Times New Roman" w:hAnsi="Times New Roman" w:cs="Times New Roman"/>
        </w:rPr>
        <w:t>неудобства</w:t>
      </w:r>
      <w:proofErr w:type="gramEnd"/>
      <w:r w:rsidRPr="008F6C7B">
        <w:rPr>
          <w:rFonts w:ascii="Times New Roman" w:hAnsi="Times New Roman" w:cs="Times New Roman"/>
        </w:rPr>
        <w:t xml:space="preserve"> и </w:t>
      </w:r>
      <w:r w:rsidRPr="008F6C7B">
        <w:rPr>
          <w:rFonts w:ascii="Times New Roman" w:hAnsi="Times New Roman" w:cs="Times New Roman"/>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EF27B0" w:rsidRPr="008F6C7B" w:rsidRDefault="00EF27B0" w:rsidP="00EF27B0">
      <w:pPr>
        <w:pStyle w:val="af4"/>
        <w:numPr>
          <w:ilvl w:val="0"/>
          <w:numId w:val="17"/>
        </w:numPr>
        <w:adjustRightInd/>
        <w:ind w:left="0" w:firstLine="709"/>
        <w:rPr>
          <w:rFonts w:ascii="Times New Roman" w:hAnsi="Times New Roman" w:cs="Times New Roman"/>
        </w:rPr>
      </w:pPr>
      <w:r w:rsidRPr="008F6C7B">
        <w:rPr>
          <w:rFonts w:ascii="Times New Roman" w:hAnsi="Times New Roman" w:cs="Times New Roman"/>
        </w:rPr>
        <w:t xml:space="preserve">в случае признания </w:t>
      </w:r>
      <w:proofErr w:type="gramStart"/>
      <w:r w:rsidRPr="008F6C7B">
        <w:rPr>
          <w:rFonts w:ascii="Times New Roman" w:hAnsi="Times New Roman" w:cs="Times New Roman"/>
        </w:rPr>
        <w:t>жалобы</w:t>
      </w:r>
      <w:proofErr w:type="gramEnd"/>
      <w:r w:rsidRPr="008F6C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6C7B">
        <w:rPr>
          <w:rFonts w:ascii="Times New Roman" w:hAnsi="Times New Roman" w:cs="Times New Roman"/>
          <w:b/>
        </w:rPr>
        <w:t>»</w:t>
      </w:r>
    </w:p>
    <w:p w:rsidR="009F0DA5" w:rsidRPr="008F6C7B" w:rsidRDefault="00EF27B0" w:rsidP="00C5153C">
      <w:pPr>
        <w:ind w:firstLine="709"/>
        <w:rPr>
          <w:rFonts w:ascii="Times New Roman" w:hAnsi="Times New Roman" w:cs="Times New Roman"/>
        </w:rPr>
      </w:pPr>
      <w:r w:rsidRPr="008F6C7B">
        <w:rPr>
          <w:rFonts w:ascii="Times New Roman" w:hAnsi="Times New Roman" w:cs="Times New Roman"/>
        </w:rPr>
        <w:t xml:space="preserve">В случае установления в ходе или по результатам </w:t>
      </w:r>
      <w:proofErr w:type="gramStart"/>
      <w:r w:rsidRPr="008F6C7B">
        <w:rPr>
          <w:rFonts w:ascii="Times New Roman" w:hAnsi="Times New Roman" w:cs="Times New Roman"/>
        </w:rPr>
        <w:t>рассмотрения жалобы признаков состава административного правонарушения</w:t>
      </w:r>
      <w:proofErr w:type="gramEnd"/>
      <w:r w:rsidRPr="008F6C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280FB2">
          <w:headerReference w:type="default" r:id="rId17"/>
          <w:pgSz w:w="12240" w:h="15840"/>
          <w:pgMar w:top="142" w:right="567" w:bottom="284" w:left="1134" w:header="397" w:footer="397" w:gutter="0"/>
          <w:cols w:space="708"/>
          <w:noEndnote/>
          <w:titlePg/>
          <w:docGrid w:linePitch="381"/>
        </w:sectPr>
      </w:pPr>
    </w:p>
    <w:p w:rsidR="009F0DA5" w:rsidRPr="00C00C14" w:rsidRDefault="009F0DA5" w:rsidP="00683DF8">
      <w:pPr>
        <w:pStyle w:val="ConsPlusNormal"/>
        <w:ind w:left="6379"/>
        <w:jc w:val="center"/>
        <w:outlineLvl w:val="1"/>
        <w:rPr>
          <w:sz w:val="22"/>
          <w:szCs w:val="22"/>
        </w:rPr>
      </w:pPr>
      <w:r w:rsidRPr="00C00C14">
        <w:rPr>
          <w:sz w:val="22"/>
          <w:szCs w:val="22"/>
        </w:rPr>
        <w:lastRenderedPageBreak/>
        <w:t xml:space="preserve">Приложение </w:t>
      </w:r>
      <w:r w:rsidR="008B1737" w:rsidRPr="00C00C14">
        <w:rPr>
          <w:sz w:val="22"/>
          <w:szCs w:val="22"/>
        </w:rPr>
        <w:t>№</w:t>
      </w:r>
      <w:r w:rsidRPr="00C00C14">
        <w:rPr>
          <w:sz w:val="22"/>
          <w:szCs w:val="22"/>
        </w:rPr>
        <w:t xml:space="preserve"> 1</w:t>
      </w:r>
    </w:p>
    <w:p w:rsidR="00F64032" w:rsidRPr="00C00C14" w:rsidRDefault="009F0DA5" w:rsidP="00C00C14">
      <w:pPr>
        <w:pStyle w:val="ConsPlusNormal"/>
        <w:ind w:left="6379"/>
        <w:jc w:val="center"/>
        <w:rPr>
          <w:sz w:val="22"/>
          <w:szCs w:val="22"/>
        </w:rPr>
      </w:pPr>
      <w:r w:rsidRPr="00C00C14">
        <w:rPr>
          <w:sz w:val="22"/>
          <w:szCs w:val="22"/>
        </w:rPr>
        <w:t>к Административному регламенту</w:t>
      </w:r>
      <w:r w:rsidR="00683DF8" w:rsidRPr="00C00C14">
        <w:rPr>
          <w:sz w:val="22"/>
          <w:szCs w:val="22"/>
        </w:rPr>
        <w:t xml:space="preserve"> </w:t>
      </w:r>
      <w:bookmarkStart w:id="7" w:name="P455"/>
      <w:bookmarkEnd w:id="7"/>
      <w:r w:rsidRPr="00C00C14">
        <w:rPr>
          <w:sz w:val="22"/>
          <w:szCs w:val="22"/>
        </w:rPr>
        <w:t xml:space="preserve">                         </w:t>
      </w:r>
    </w:p>
    <w:p w:rsidR="00F64032" w:rsidRPr="00424529" w:rsidRDefault="00C00C14" w:rsidP="00C00C14">
      <w:pPr>
        <w:widowControl/>
        <w:tabs>
          <w:tab w:val="left" w:pos="1560"/>
          <w:tab w:val="right" w:pos="10539"/>
        </w:tabs>
        <w:adjustRightInd/>
        <w:ind w:firstLine="0"/>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64032" w:rsidRPr="00424529">
        <w:rPr>
          <w:rFonts w:ascii="Times New Roman" w:hAnsi="Times New Roman" w:cs="Times New Roman"/>
          <w:b/>
        </w:rPr>
        <w:t>ФОРМА</w:t>
      </w:r>
    </w:p>
    <w:p w:rsidR="00C00C14" w:rsidRPr="00C00C14" w:rsidRDefault="00C00C14" w:rsidP="00C00C14">
      <w:pPr>
        <w:widowControl/>
        <w:autoSpaceDE/>
        <w:autoSpaceDN/>
        <w:adjustRightInd/>
        <w:ind w:firstLine="0"/>
        <w:jc w:val="center"/>
        <w:rPr>
          <w:rFonts w:ascii="Times New Roman" w:hAnsi="Times New Roman" w:cs="Times New Roman"/>
          <w:b/>
          <w:bCs/>
          <w:sz w:val="26"/>
          <w:szCs w:val="26"/>
        </w:rPr>
      </w:pPr>
      <w:r w:rsidRPr="00C00C14">
        <w:rPr>
          <w:rFonts w:ascii="Times New Roman" w:hAnsi="Times New Roman" w:cs="Times New Roman"/>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00C14" w:rsidRPr="00C00C14" w:rsidTr="0065733A">
        <w:trPr>
          <w:jc w:val="right"/>
        </w:trPr>
        <w:tc>
          <w:tcPr>
            <w:tcW w:w="227" w:type="dxa"/>
            <w:tcBorders>
              <w:top w:val="nil"/>
              <w:left w:val="nil"/>
              <w:bottom w:val="nil"/>
              <w:right w:val="nil"/>
            </w:tcBorders>
            <w:vAlign w:val="bottom"/>
          </w:tcPr>
          <w:p w:rsidR="00C00C14" w:rsidRPr="00C00C14" w:rsidRDefault="00C00C14" w:rsidP="00C00C14">
            <w:pPr>
              <w:widowControl/>
              <w:autoSpaceDE/>
              <w:autoSpaceDN/>
              <w:adjustRightInd/>
              <w:ind w:firstLine="0"/>
              <w:jc w:val="right"/>
              <w:rPr>
                <w:rFonts w:ascii="Times New Roman" w:hAnsi="Times New Roman" w:cs="Times New Roman"/>
              </w:rPr>
            </w:pPr>
            <w:r w:rsidRPr="00C00C14">
              <w:rPr>
                <w:rFonts w:ascii="Times New Roman" w:hAnsi="Times New Roman" w:cs="Times New Roman"/>
              </w:rPr>
              <w:t>«</w:t>
            </w:r>
          </w:p>
        </w:tc>
        <w:tc>
          <w:tcPr>
            <w:tcW w:w="397" w:type="dxa"/>
            <w:tcBorders>
              <w:top w:val="nil"/>
              <w:left w:val="nil"/>
              <w:bottom w:val="single" w:sz="4" w:space="0" w:color="auto"/>
              <w:right w:val="nil"/>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C00C14" w:rsidRPr="00C00C14" w:rsidRDefault="00C00C14" w:rsidP="00C00C14">
            <w:pPr>
              <w:widowControl/>
              <w:autoSpaceDE/>
              <w:autoSpaceDN/>
              <w:adjustRightInd/>
              <w:ind w:firstLine="0"/>
              <w:jc w:val="left"/>
              <w:rPr>
                <w:rFonts w:ascii="Times New Roman" w:hAnsi="Times New Roman" w:cs="Times New Roman"/>
              </w:rPr>
            </w:pPr>
            <w:r w:rsidRPr="00C00C14">
              <w:rPr>
                <w:rFonts w:ascii="Times New Roman" w:hAnsi="Times New Roman" w:cs="Times New Roman"/>
              </w:rPr>
              <w:t>»</w:t>
            </w:r>
          </w:p>
        </w:tc>
        <w:tc>
          <w:tcPr>
            <w:tcW w:w="1361" w:type="dxa"/>
            <w:tcBorders>
              <w:top w:val="nil"/>
              <w:left w:val="nil"/>
              <w:bottom w:val="single" w:sz="4" w:space="0" w:color="auto"/>
              <w:right w:val="nil"/>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C00C14" w:rsidRPr="00C00C14" w:rsidRDefault="00C00C14" w:rsidP="00C00C14">
            <w:pPr>
              <w:widowControl/>
              <w:autoSpaceDE/>
              <w:autoSpaceDN/>
              <w:adjustRightInd/>
              <w:ind w:firstLine="0"/>
              <w:jc w:val="right"/>
              <w:rPr>
                <w:rFonts w:ascii="Times New Roman" w:hAnsi="Times New Roman" w:cs="Times New Roman"/>
              </w:rPr>
            </w:pPr>
            <w:r w:rsidRPr="00C00C14">
              <w:rPr>
                <w:rFonts w:ascii="Times New Roman" w:hAnsi="Times New Roman" w:cs="Times New Roman"/>
              </w:rPr>
              <w:t>20</w:t>
            </w:r>
          </w:p>
        </w:tc>
        <w:tc>
          <w:tcPr>
            <w:tcW w:w="397" w:type="dxa"/>
            <w:tcBorders>
              <w:top w:val="nil"/>
              <w:left w:val="nil"/>
              <w:bottom w:val="single" w:sz="4" w:space="0" w:color="auto"/>
              <w:right w:val="nil"/>
            </w:tcBorders>
            <w:vAlign w:val="bottom"/>
          </w:tcPr>
          <w:p w:rsidR="00C00C14" w:rsidRPr="00C00C14" w:rsidRDefault="00C00C14" w:rsidP="00C00C14">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C00C14" w:rsidRPr="00C00C14" w:rsidRDefault="00C00C14" w:rsidP="00C00C14">
            <w:pPr>
              <w:widowControl/>
              <w:autoSpaceDE/>
              <w:autoSpaceDN/>
              <w:adjustRightInd/>
              <w:ind w:left="57" w:firstLine="0"/>
              <w:jc w:val="left"/>
              <w:rPr>
                <w:rFonts w:ascii="Times New Roman" w:hAnsi="Times New Roman" w:cs="Times New Roman"/>
              </w:rPr>
            </w:pPr>
            <w:proofErr w:type="gramStart"/>
            <w:r w:rsidRPr="00C00C14">
              <w:rPr>
                <w:rFonts w:ascii="Times New Roman" w:hAnsi="Times New Roman" w:cs="Times New Roman"/>
              </w:rPr>
              <w:t>г</w:t>
            </w:r>
            <w:proofErr w:type="gramEnd"/>
            <w:r w:rsidRPr="00C00C14">
              <w:rPr>
                <w:rFonts w:ascii="Times New Roman" w:hAnsi="Times New Roman" w:cs="Times New Roman"/>
              </w:rPr>
              <w:t>.</w:t>
            </w:r>
          </w:p>
        </w:tc>
      </w:tr>
    </w:tbl>
    <w:p w:rsidR="00C00C14" w:rsidRPr="00C00C14" w:rsidRDefault="00C00C14" w:rsidP="00C00C14">
      <w:pPr>
        <w:widowControl/>
        <w:adjustRightInd/>
        <w:spacing w:before="240"/>
        <w:ind w:firstLine="0"/>
        <w:jc w:val="center"/>
        <w:rPr>
          <w:rFonts w:ascii="Times New Roman" w:hAnsi="Times New Roman" w:cs="Times New Roman"/>
          <w:b/>
        </w:rPr>
      </w:pPr>
      <w:r w:rsidRPr="00C00C14">
        <w:rPr>
          <w:rFonts w:ascii="Times New Roman" w:hAnsi="Times New Roman" w:cs="Times New Roman"/>
          <w:b/>
        </w:rPr>
        <w:t>В администрацию муниципального образования Дружногорское городское поселение</w:t>
      </w:r>
    </w:p>
    <w:p w:rsidR="00C00C14" w:rsidRPr="00C00C14" w:rsidRDefault="00C00C14" w:rsidP="00C00C14">
      <w:pPr>
        <w:widowControl/>
        <w:pBdr>
          <w:top w:val="single" w:sz="4" w:space="1" w:color="auto"/>
        </w:pBdr>
        <w:autoSpaceDE/>
        <w:autoSpaceDN/>
        <w:adjustRightInd/>
        <w:ind w:firstLine="0"/>
        <w:jc w:val="left"/>
        <w:rPr>
          <w:rFonts w:ascii="Times New Roman" w:hAnsi="Times New Roman" w:cs="Times New Roman"/>
          <w:sz w:val="2"/>
          <w:szCs w:val="2"/>
        </w:rPr>
      </w:pPr>
    </w:p>
    <w:p w:rsidR="00C00C14" w:rsidRPr="00C00C14" w:rsidRDefault="00C00C14" w:rsidP="00C00C14">
      <w:pPr>
        <w:widowControl/>
        <w:adjustRightInd/>
        <w:ind w:firstLine="0"/>
        <w:jc w:val="center"/>
        <w:rPr>
          <w:rFonts w:ascii="Times New Roman" w:hAnsi="Times New Roman" w:cs="Times New Roman"/>
          <w:b/>
        </w:rPr>
      </w:pPr>
      <w:r w:rsidRPr="00C00C14">
        <w:rPr>
          <w:rFonts w:ascii="Times New Roman" w:hAnsi="Times New Roman" w:cs="Times New Roman"/>
          <w:b/>
        </w:rPr>
        <w:t>Гатчинского муниципального района Ленинградской области</w:t>
      </w:r>
    </w:p>
    <w:p w:rsidR="00C00C14" w:rsidRPr="00C00C14" w:rsidRDefault="00C00C14" w:rsidP="00C00C14">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C00C14">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00C14" w:rsidRPr="00C00C14" w:rsidRDefault="00C00C14" w:rsidP="00C00C14">
      <w:pPr>
        <w:widowControl/>
        <w:autoSpaceDE/>
        <w:autoSpaceDN/>
        <w:adjustRightInd/>
        <w:spacing w:after="240"/>
        <w:ind w:firstLine="0"/>
        <w:jc w:val="center"/>
        <w:rPr>
          <w:rFonts w:ascii="Times New Roman" w:hAnsi="Times New Roman" w:cs="Times New Roman"/>
          <w:b/>
          <w:bCs/>
        </w:rPr>
      </w:pPr>
      <w:r w:rsidRPr="00C00C14">
        <w:rPr>
          <w:rFonts w:ascii="Times New Roman" w:hAnsi="Times New Roman" w:cs="Times New Roman"/>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Сведения о физическом лице,</w:t>
            </w:r>
            <w:r w:rsidRPr="00C00C14">
              <w:rPr>
                <w:rFonts w:ascii="Times New Roman" w:hAnsi="Times New Roman" w:cs="Times New Roman"/>
              </w:rPr>
              <w:br/>
              <w:t>в случае если застройщиком является физическое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rPr>
          <w:trHeight w:val="1207"/>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Фамилия, имя, отчество (при наличии)</w:t>
            </w:r>
          </w:p>
        </w:tc>
        <w:tc>
          <w:tcPr>
            <w:tcW w:w="5613" w:type="dxa"/>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rPr>
          <w:trHeight w:val="1363"/>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Место жительства</w:t>
            </w:r>
          </w:p>
        </w:tc>
        <w:tc>
          <w:tcPr>
            <w:tcW w:w="5613" w:type="dxa"/>
            <w:vAlign w:val="center"/>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rPr>
          <w:trHeight w:val="1250"/>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Реквизиты документа, удостоверяющего личность</w:t>
            </w:r>
          </w:p>
        </w:tc>
        <w:tc>
          <w:tcPr>
            <w:tcW w:w="5613" w:type="dxa"/>
            <w:vAlign w:val="center"/>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i/>
              </w:rPr>
            </w:pPr>
            <w:r w:rsidRPr="00C00C14">
              <w:rPr>
                <w:rFonts w:ascii="Times New Roman" w:hAnsi="Times New Roman" w:cs="Times New Roman"/>
                <w:i/>
              </w:rPr>
              <w:t>Паспорт гражданина РФ 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i/>
              </w:rPr>
              <w:t xml:space="preserve">выдан </w:t>
            </w:r>
            <w:r w:rsidRPr="00C00C14">
              <w:rPr>
                <w:rFonts w:ascii="Times New Roman" w:hAnsi="Times New Roman" w:cs="Times New Roman"/>
              </w:rPr>
              <w:t>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Сведения о юридическом лице,</w:t>
            </w:r>
            <w:r w:rsidRPr="00C00C14">
              <w:rPr>
                <w:rFonts w:ascii="Times New Roman" w:hAnsi="Times New Roman" w:cs="Times New Roman"/>
              </w:rPr>
              <w:br/>
              <w:t>в случае если застройщиком или техническим заказчиком является юридическое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rPr>
          <w:trHeight w:val="499"/>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Наименование</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rPr>
          <w:trHeight w:val="549"/>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Место нахождения</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Государственный регистрационный номер записи</w:t>
            </w:r>
            <w:r w:rsidRPr="00C00C14">
              <w:rPr>
                <w:rFonts w:ascii="Times New Roman" w:hAnsi="Times New Roman" w:cs="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1.2.4</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Идентификационный номер налогоплательщика,</w:t>
            </w:r>
            <w:r w:rsidRPr="00C00C14">
              <w:rPr>
                <w:rFonts w:ascii="Times New Roman" w:hAnsi="Times New Roman" w:cs="Times New Roman"/>
              </w:rPr>
              <w:br/>
              <w:t>за исключением случая, если заявителем является иностранное юридическое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bl>
    <w:p w:rsidR="00C00C14" w:rsidRDefault="00C00C14" w:rsidP="00C00C14">
      <w:pPr>
        <w:widowControl/>
        <w:autoSpaceDE/>
        <w:autoSpaceDN/>
        <w:adjustRightInd/>
        <w:spacing w:before="240" w:after="240"/>
        <w:ind w:firstLine="0"/>
        <w:jc w:val="center"/>
        <w:rPr>
          <w:rFonts w:ascii="Times New Roman" w:hAnsi="Times New Roman" w:cs="Times New Roman"/>
          <w:b/>
          <w:bCs/>
        </w:rPr>
      </w:pPr>
    </w:p>
    <w:p w:rsidR="00C00C14" w:rsidRPr="00C00C14" w:rsidRDefault="00C00C14" w:rsidP="00C00C14">
      <w:pPr>
        <w:widowControl/>
        <w:autoSpaceDE/>
        <w:autoSpaceDN/>
        <w:adjustRightInd/>
        <w:spacing w:before="240" w:after="240"/>
        <w:ind w:firstLine="0"/>
        <w:jc w:val="center"/>
        <w:rPr>
          <w:rFonts w:ascii="Times New Roman" w:hAnsi="Times New Roman" w:cs="Times New Roman"/>
          <w:b/>
          <w:bCs/>
        </w:rPr>
      </w:pPr>
      <w:r w:rsidRPr="00C00C14">
        <w:rPr>
          <w:rFonts w:ascii="Times New Roman" w:hAnsi="Times New Roman" w:cs="Times New Roman"/>
          <w:b/>
          <w:bCs/>
        </w:rPr>
        <w:lastRenderedPageBreak/>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Кадастровый номер земельного участка (при наличии)</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47:23:_____________________________</w:t>
            </w:r>
          </w:p>
        </w:tc>
      </w:tr>
      <w:tr w:rsidR="00C00C14" w:rsidRPr="00C00C14" w:rsidTr="0065733A">
        <w:trPr>
          <w:trHeight w:val="1393"/>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Адрес или описание местоположения земельного участка</w:t>
            </w:r>
          </w:p>
        </w:tc>
        <w:tc>
          <w:tcPr>
            <w:tcW w:w="5613" w:type="dxa"/>
            <w:vAlign w:val="center"/>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i/>
              </w:rPr>
              <w:t xml:space="preserve">Ленинградская область, Гатчинский </w:t>
            </w:r>
            <w:proofErr w:type="gramStart"/>
            <w:r w:rsidRPr="00C00C14">
              <w:rPr>
                <w:rFonts w:ascii="Times New Roman" w:hAnsi="Times New Roman" w:cs="Times New Roman"/>
                <w:i/>
              </w:rPr>
              <w:t>м</w:t>
            </w:r>
            <w:proofErr w:type="gramEnd"/>
            <w:r w:rsidRPr="00C00C14">
              <w:rPr>
                <w:rFonts w:ascii="Times New Roman" w:hAnsi="Times New Roman" w:cs="Times New Roman"/>
                <w:i/>
              </w:rPr>
              <w:t>. р-н, Дружногорское г.п.,</w:t>
            </w:r>
            <w:r w:rsidRPr="00C00C14">
              <w:rPr>
                <w:rFonts w:ascii="Times New Roman" w:hAnsi="Times New Roman" w:cs="Times New Roman"/>
              </w:rPr>
              <w:t xml:space="preserve"> 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____________________________________________</w:t>
            </w:r>
          </w:p>
          <w:p w:rsidR="00C00C14" w:rsidRPr="00C00C14" w:rsidRDefault="00C00C14" w:rsidP="00C00C14">
            <w:pPr>
              <w:widowControl/>
              <w:autoSpaceDE/>
              <w:autoSpaceDN/>
              <w:adjustRightInd/>
              <w:ind w:right="57" w:firstLine="0"/>
              <w:jc w:val="left"/>
              <w:rPr>
                <w:rFonts w:ascii="Times New Roman" w:hAnsi="Times New Roman" w:cs="Times New Roman"/>
              </w:rPr>
            </w:pPr>
          </w:p>
        </w:tc>
      </w:tr>
      <w:tr w:rsidR="00C00C14" w:rsidRPr="00C00C14" w:rsidTr="0065733A">
        <w:trPr>
          <w:trHeight w:val="1410"/>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Сведения о праве застройщика</w:t>
            </w:r>
            <w:r w:rsidRPr="00C00C14">
              <w:rPr>
                <w:rFonts w:ascii="Times New Roman" w:hAnsi="Times New Roman" w:cs="Times New Roman"/>
                <w:sz w:val="22"/>
              </w:rPr>
              <w:br/>
              <w:t>на земельный участок (правоустанавливающие документы)</w:t>
            </w:r>
          </w:p>
        </w:tc>
        <w:tc>
          <w:tcPr>
            <w:tcW w:w="5613" w:type="dxa"/>
            <w:vAlign w:val="center"/>
          </w:tcPr>
          <w:p w:rsidR="00C00C14" w:rsidRPr="00C00C14" w:rsidRDefault="00C00C14" w:rsidP="00C00C14">
            <w:pPr>
              <w:widowControl/>
              <w:autoSpaceDE/>
              <w:autoSpaceDN/>
              <w:adjustRightInd/>
              <w:spacing w:line="276" w:lineRule="auto"/>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center"/>
              <w:rPr>
                <w:rFonts w:ascii="Times New Roman" w:hAnsi="Times New Roman" w:cs="Times New Roman"/>
              </w:rPr>
            </w:pPr>
            <w:r w:rsidRPr="00C00C14">
              <w:rPr>
                <w:rFonts w:ascii="Times New Roman" w:hAnsi="Times New Roman" w:cs="Times New Roman"/>
              </w:rPr>
              <w:t>Запись________________________________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2.4</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Сведения о наличии прав иных лиц на земельный участок (при наличии таких лиц)</w:t>
            </w:r>
          </w:p>
        </w:tc>
        <w:tc>
          <w:tcPr>
            <w:tcW w:w="5613" w:type="dxa"/>
          </w:tcPr>
          <w:p w:rsidR="00C00C14" w:rsidRPr="00C00C14" w:rsidRDefault="00C00C14" w:rsidP="00C00C14">
            <w:pPr>
              <w:widowControl/>
              <w:autoSpaceDE/>
              <w:autoSpaceDN/>
              <w:adjustRightInd/>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tc>
      </w:tr>
    </w:tbl>
    <w:p w:rsidR="00C00C14" w:rsidRPr="00C00C14" w:rsidRDefault="00C00C14" w:rsidP="00C00C14">
      <w:pPr>
        <w:widowControl/>
        <w:autoSpaceDE/>
        <w:autoSpaceDN/>
        <w:adjustRightInd/>
        <w:spacing w:before="240" w:after="240"/>
        <w:ind w:firstLine="0"/>
        <w:jc w:val="center"/>
        <w:rPr>
          <w:rFonts w:ascii="Times New Roman" w:hAnsi="Times New Roman" w:cs="Times New Roman"/>
          <w:b/>
          <w:bCs/>
        </w:rPr>
      </w:pPr>
      <w:r w:rsidRPr="00C00C14">
        <w:rPr>
          <w:rFonts w:ascii="Times New Roman" w:hAnsi="Times New Roman" w:cs="Times New Roman"/>
          <w:b/>
          <w:bCs/>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Кадастровый номер объекта капитального строительства (при наличии)</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i/>
              </w:rPr>
            </w:pPr>
            <w:r w:rsidRPr="00C00C14">
              <w:rPr>
                <w:rFonts w:ascii="Times New Roman" w:hAnsi="Times New Roman" w:cs="Times New Roman"/>
                <w:i/>
              </w:rPr>
              <w:t>47:23:_____________________________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Сведения о праве застройщика</w:t>
            </w:r>
            <w:r w:rsidRPr="00C00C14">
              <w:rPr>
                <w:rFonts w:ascii="Times New Roman" w:hAnsi="Times New Roman" w:cs="Times New Roman"/>
                <w:sz w:val="22"/>
                <w:szCs w:val="23"/>
              </w:rPr>
              <w:br/>
              <w:t>на объект капитального строительства (правоустанавливающие документы)</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Сведения о наличии прав иных лиц на объект капитального строительства (при наличии таких лиц)</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3.4</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Сведения о решении суда или органа местного самоуправления</w:t>
            </w:r>
            <w:r w:rsidRPr="00C00C14">
              <w:rPr>
                <w:rFonts w:ascii="Times New Roman" w:hAnsi="Times New Roman" w:cs="Times New Roman"/>
                <w:sz w:val="22"/>
                <w:szCs w:val="23"/>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C00C14">
              <w:rPr>
                <w:rFonts w:ascii="Times New Roman" w:hAnsi="Times New Roman" w:cs="Times New Roman"/>
                <w:sz w:val="22"/>
                <w:szCs w:val="23"/>
              </w:rPr>
              <w:t>таких</w:t>
            </w:r>
            <w:proofErr w:type="gramEnd"/>
            <w:r w:rsidRPr="00C00C14">
              <w:rPr>
                <w:rFonts w:ascii="Times New Roman" w:hAnsi="Times New Roman" w:cs="Times New Roman"/>
                <w:sz w:val="22"/>
                <w:szCs w:val="23"/>
              </w:rPr>
              <w:t xml:space="preserve"> решения либо обязательства)</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bl>
    <w:p w:rsidR="00C00C14" w:rsidRPr="00C00C14" w:rsidRDefault="00C00C14" w:rsidP="00C00C14">
      <w:pPr>
        <w:widowControl/>
        <w:autoSpaceDE/>
        <w:autoSpaceDN/>
        <w:adjustRightInd/>
        <w:spacing w:before="240"/>
        <w:ind w:firstLine="0"/>
        <w:jc w:val="left"/>
        <w:rPr>
          <w:rFonts w:ascii="Times New Roman" w:hAnsi="Times New Roman" w:cs="Times New Roman"/>
          <w:sz w:val="22"/>
        </w:rPr>
      </w:pPr>
      <w:r w:rsidRPr="00C00C14">
        <w:rPr>
          <w:rFonts w:ascii="Times New Roman" w:hAnsi="Times New Roman" w:cs="Times New Roman"/>
          <w:sz w:val="22"/>
        </w:rPr>
        <w:t xml:space="preserve">Почтовый адрес, телефон и (или) адрес электронной почты для связи:  </w:t>
      </w:r>
    </w:p>
    <w:p w:rsidR="00C00C14" w:rsidRPr="00C00C14" w:rsidRDefault="00C00C14" w:rsidP="00C00C14">
      <w:pPr>
        <w:widowControl/>
        <w:pBdr>
          <w:top w:val="single" w:sz="4" w:space="1" w:color="auto"/>
        </w:pBdr>
        <w:autoSpaceDE/>
        <w:autoSpaceDN/>
        <w:adjustRightInd/>
        <w:ind w:left="6341"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p>
    <w:p w:rsidR="00C00C14" w:rsidRPr="00C00C14" w:rsidRDefault="00C00C14" w:rsidP="00C00C14">
      <w:pPr>
        <w:widowControl/>
        <w:pBdr>
          <w:top w:val="single" w:sz="4" w:space="1" w:color="auto"/>
        </w:pBdr>
        <w:autoSpaceDE/>
        <w:autoSpaceDN/>
        <w:adjustRightInd/>
        <w:spacing w:after="240"/>
        <w:ind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r w:rsidRPr="00C00C14">
        <w:rPr>
          <w:rFonts w:ascii="Times New Roman" w:hAnsi="Times New Roman" w:cs="Times New Roman"/>
          <w:sz w:val="22"/>
        </w:rPr>
        <w:t xml:space="preserve">Настоящим уведомлением я  </w:t>
      </w:r>
    </w:p>
    <w:p w:rsidR="00C00C14" w:rsidRPr="00C00C14" w:rsidRDefault="00C00C14" w:rsidP="00C00C14">
      <w:pPr>
        <w:widowControl/>
        <w:pBdr>
          <w:top w:val="single" w:sz="4" w:space="1" w:color="auto"/>
        </w:pBdr>
        <w:autoSpaceDE/>
        <w:autoSpaceDN/>
        <w:adjustRightInd/>
        <w:ind w:left="3011"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p>
    <w:p w:rsidR="00C00C14" w:rsidRPr="00C00C14" w:rsidRDefault="00C00C14" w:rsidP="00C00C14">
      <w:pPr>
        <w:widowControl/>
        <w:pBdr>
          <w:top w:val="single" w:sz="4" w:space="1" w:color="auto"/>
        </w:pBdr>
        <w:autoSpaceDE/>
        <w:autoSpaceDN/>
        <w:adjustRightInd/>
        <w:ind w:firstLine="0"/>
        <w:jc w:val="center"/>
        <w:rPr>
          <w:rFonts w:ascii="Times New Roman" w:hAnsi="Times New Roman" w:cs="Times New Roman"/>
          <w:sz w:val="18"/>
          <w:szCs w:val="20"/>
        </w:rPr>
      </w:pPr>
      <w:proofErr w:type="gramStart"/>
      <w:r w:rsidRPr="00C00C14">
        <w:rPr>
          <w:rFonts w:ascii="Times New Roman" w:hAnsi="Times New Roman" w:cs="Times New Roman"/>
          <w:sz w:val="18"/>
          <w:szCs w:val="20"/>
        </w:rPr>
        <w:t>(фамилия, имя, отчество (при наличии)</w:t>
      </w:r>
      <w:proofErr w:type="gramEnd"/>
    </w:p>
    <w:p w:rsidR="00C00C14" w:rsidRPr="00C00C14" w:rsidRDefault="00C00C14" w:rsidP="00C00C14">
      <w:pPr>
        <w:widowControl/>
        <w:autoSpaceDE/>
        <w:autoSpaceDN/>
        <w:adjustRightInd/>
        <w:spacing w:after="240"/>
        <w:ind w:firstLine="0"/>
        <w:rPr>
          <w:rFonts w:ascii="Times New Roman" w:hAnsi="Times New Roman" w:cs="Times New Roman"/>
          <w:sz w:val="22"/>
        </w:rPr>
      </w:pPr>
      <w:r w:rsidRPr="00C00C14">
        <w:rPr>
          <w:rFonts w:ascii="Times New Roman" w:hAnsi="Times New Roman" w:cs="Times New Roman"/>
          <w:sz w:val="22"/>
        </w:rPr>
        <w:t>даю согласие на обработку персональных данных (в случае если застройщиком является физическое лицо).</w:t>
      </w:r>
    </w:p>
    <w:tbl>
      <w:tblPr>
        <w:tblW w:w="10671" w:type="dxa"/>
        <w:tblLayout w:type="fixed"/>
        <w:tblCellMar>
          <w:left w:w="28" w:type="dxa"/>
          <w:right w:w="28" w:type="dxa"/>
        </w:tblCellMar>
        <w:tblLook w:val="0000"/>
      </w:tblPr>
      <w:tblGrid>
        <w:gridCol w:w="4244"/>
        <w:gridCol w:w="237"/>
        <w:gridCol w:w="1827"/>
        <w:gridCol w:w="237"/>
        <w:gridCol w:w="4126"/>
      </w:tblGrid>
      <w:tr w:rsidR="00C00C14" w:rsidRPr="00C00C14" w:rsidTr="00C00C14">
        <w:trPr>
          <w:trHeight w:val="200"/>
        </w:trPr>
        <w:tc>
          <w:tcPr>
            <w:tcW w:w="4244" w:type="dxa"/>
            <w:tcBorders>
              <w:bottom w:val="single" w:sz="4" w:space="0" w:color="auto"/>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237" w:type="dxa"/>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1827" w:type="dxa"/>
            <w:tcBorders>
              <w:bottom w:val="single" w:sz="4" w:space="0" w:color="auto"/>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237" w:type="dxa"/>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4126" w:type="dxa"/>
            <w:tcBorders>
              <w:bottom w:val="single" w:sz="4" w:space="0" w:color="auto"/>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r>
      <w:tr w:rsidR="00C00C14" w:rsidRPr="00C00C14" w:rsidTr="00C00C14">
        <w:trPr>
          <w:trHeight w:val="509"/>
        </w:trPr>
        <w:tc>
          <w:tcPr>
            <w:tcW w:w="4244" w:type="dxa"/>
            <w:tcBorders>
              <w:top w:val="single" w:sz="4" w:space="0" w:color="auto"/>
            </w:tcBorders>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r w:rsidRPr="00C00C14">
              <w:rPr>
                <w:rFonts w:ascii="Times New Roman" w:hAnsi="Times New Roman" w:cs="Times New Roman"/>
                <w:sz w:val="20"/>
                <w:szCs w:val="20"/>
              </w:rPr>
              <w:t xml:space="preserve">(должность, в случае, если застройщиком </w:t>
            </w:r>
            <w:r w:rsidRPr="00C00C14">
              <w:rPr>
                <w:rFonts w:ascii="Times New Roman" w:hAnsi="Times New Roman" w:cs="Times New Roman"/>
                <w:sz w:val="20"/>
                <w:szCs w:val="20"/>
              </w:rPr>
              <w:br/>
              <w:t>или техническим заказчиком является юридическое лицо)</w:t>
            </w:r>
          </w:p>
        </w:tc>
        <w:tc>
          <w:tcPr>
            <w:tcW w:w="237" w:type="dxa"/>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p>
        </w:tc>
        <w:tc>
          <w:tcPr>
            <w:tcW w:w="1827" w:type="dxa"/>
            <w:tcBorders>
              <w:top w:val="single" w:sz="4" w:space="0" w:color="auto"/>
            </w:tcBorders>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r w:rsidRPr="00C00C14">
              <w:rPr>
                <w:rFonts w:ascii="Times New Roman" w:hAnsi="Times New Roman" w:cs="Times New Roman"/>
                <w:sz w:val="20"/>
                <w:szCs w:val="20"/>
              </w:rPr>
              <w:t>(подпись)</w:t>
            </w:r>
          </w:p>
        </w:tc>
        <w:tc>
          <w:tcPr>
            <w:tcW w:w="237" w:type="dxa"/>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p>
        </w:tc>
        <w:tc>
          <w:tcPr>
            <w:tcW w:w="4126" w:type="dxa"/>
            <w:tcBorders>
              <w:top w:val="single" w:sz="4" w:space="0" w:color="auto"/>
            </w:tcBorders>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r w:rsidRPr="00C00C14">
              <w:rPr>
                <w:rFonts w:ascii="Times New Roman" w:hAnsi="Times New Roman" w:cs="Times New Roman"/>
                <w:sz w:val="20"/>
                <w:szCs w:val="20"/>
              </w:rPr>
              <w:t>(расшифровка подписи)</w:t>
            </w:r>
          </w:p>
        </w:tc>
      </w:tr>
    </w:tbl>
    <w:p w:rsidR="00C00C14" w:rsidRPr="00C00C14" w:rsidRDefault="00C00C14" w:rsidP="00C00C14">
      <w:pPr>
        <w:widowControl/>
        <w:autoSpaceDE/>
        <w:autoSpaceDN/>
        <w:adjustRightInd/>
        <w:spacing w:before="240"/>
        <w:ind w:right="7505" w:firstLine="0"/>
        <w:rPr>
          <w:rFonts w:ascii="Times New Roman" w:hAnsi="Times New Roman" w:cs="Times New Roman"/>
          <w:sz w:val="18"/>
          <w:szCs w:val="20"/>
        </w:rPr>
      </w:pPr>
      <w:r w:rsidRPr="00C00C14">
        <w:rPr>
          <w:rFonts w:ascii="Times New Roman" w:hAnsi="Times New Roman" w:cs="Times New Roman"/>
          <w:sz w:val="18"/>
          <w:szCs w:val="20"/>
        </w:rPr>
        <w:t>М.П.</w:t>
      </w:r>
      <w:r>
        <w:rPr>
          <w:rFonts w:ascii="Times New Roman" w:hAnsi="Times New Roman" w:cs="Times New Roman"/>
          <w:sz w:val="18"/>
          <w:szCs w:val="20"/>
        </w:rPr>
        <w:t>(</w:t>
      </w:r>
      <w:r w:rsidRPr="00C00C14">
        <w:rPr>
          <w:rFonts w:ascii="Times New Roman" w:hAnsi="Times New Roman" w:cs="Times New Roman"/>
          <w:sz w:val="18"/>
          <w:szCs w:val="20"/>
        </w:rPr>
        <w:t>при наличии)</w:t>
      </w:r>
    </w:p>
    <w:p w:rsidR="00C00C14" w:rsidRPr="00C00C14" w:rsidRDefault="00C00C14" w:rsidP="00C00C14">
      <w:pPr>
        <w:widowControl/>
        <w:autoSpaceDE/>
        <w:autoSpaceDN/>
        <w:adjustRightInd/>
        <w:ind w:firstLine="0"/>
        <w:jc w:val="left"/>
        <w:rPr>
          <w:rFonts w:ascii="Times New Roman" w:hAnsi="Times New Roman" w:cs="Times New Roman"/>
          <w:sz w:val="22"/>
        </w:rPr>
      </w:pPr>
      <w:r w:rsidRPr="00C00C14">
        <w:rPr>
          <w:rFonts w:ascii="Times New Roman" w:hAnsi="Times New Roman" w:cs="Times New Roman"/>
          <w:sz w:val="22"/>
        </w:rPr>
        <w:t xml:space="preserve">К настоящему уведомлению прилагаются:  </w:t>
      </w:r>
    </w:p>
    <w:p w:rsidR="00C00C14" w:rsidRPr="00C00C14" w:rsidRDefault="00C00C14" w:rsidP="00C00C14">
      <w:pPr>
        <w:widowControl/>
        <w:pBdr>
          <w:top w:val="single" w:sz="4" w:space="1" w:color="auto"/>
        </w:pBdr>
        <w:autoSpaceDE/>
        <w:autoSpaceDN/>
        <w:adjustRightInd/>
        <w:ind w:left="4468"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p>
    <w:p w:rsidR="00C00C14" w:rsidRPr="00C00C14" w:rsidRDefault="00C00C14" w:rsidP="00C00C14">
      <w:pPr>
        <w:widowControl/>
        <w:pBdr>
          <w:top w:val="single" w:sz="4" w:space="1" w:color="auto"/>
        </w:pBdr>
        <w:autoSpaceDE/>
        <w:autoSpaceDN/>
        <w:adjustRightInd/>
        <w:ind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rPr>
      </w:pPr>
    </w:p>
    <w:p w:rsidR="0037003B" w:rsidRDefault="0037003B" w:rsidP="00D437DC">
      <w:pPr>
        <w:pStyle w:val="ConsPlusNormal"/>
        <w:ind w:left="6379"/>
        <w:jc w:val="center"/>
        <w:outlineLvl w:val="1"/>
        <w:sectPr w:rsidR="0037003B" w:rsidSect="00C00C14">
          <w:pgSz w:w="12240" w:h="15840"/>
          <w:pgMar w:top="142" w:right="567" w:bottom="284" w:left="1134" w:header="283" w:footer="283"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8" w:name="P492"/>
      <w:bookmarkEnd w:id="8"/>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4C5C59"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sidR="0037003B">
                    <w:rPr>
                      <w:rFonts w:ascii="Times New Roman" w:hAnsi="Times New Roman" w:cs="Times New Roman"/>
                    </w:rPr>
                    <w:t xml:space="preserve"> – 4 рабочих дня </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4C5C59"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4C5C59"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4C5C59"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4C5C59"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4C5C59"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4C5C59">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4C5C59">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4C5C59"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C4" w:rsidRDefault="003A49C4" w:rsidP="00430AA7">
      <w:r>
        <w:separator/>
      </w:r>
    </w:p>
  </w:endnote>
  <w:endnote w:type="continuationSeparator" w:id="0">
    <w:p w:rsidR="003A49C4" w:rsidRDefault="003A49C4"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C4" w:rsidRDefault="003A49C4" w:rsidP="00430AA7">
      <w:r>
        <w:separator/>
      </w:r>
    </w:p>
  </w:footnote>
  <w:footnote w:type="continuationSeparator" w:id="0">
    <w:p w:rsidR="003A49C4" w:rsidRDefault="003A49C4"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4C5C59"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end"/>
    </w:r>
  </w:p>
  <w:p w:rsidR="000E2157" w:rsidRDefault="000E2157"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4C5C59"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separate"/>
    </w:r>
    <w:r w:rsidR="000E2157">
      <w:rPr>
        <w:rStyle w:val="af5"/>
        <w:noProof/>
      </w:rPr>
      <w:t>2</w:t>
    </w:r>
    <w:r>
      <w:rPr>
        <w:rStyle w:val="af5"/>
      </w:rPr>
      <w:fldChar w:fldCharType="end"/>
    </w:r>
  </w:p>
  <w:p w:rsidR="000E2157" w:rsidRDefault="000E2157"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E2157" w:rsidRPr="00E95409" w:rsidRDefault="004C5C59"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E2157"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E6788E">
          <w:rPr>
            <w:rFonts w:ascii="Times New Roman" w:hAnsi="Times New Roman" w:cs="Times New Roman"/>
            <w:noProof/>
          </w:rPr>
          <w:t>15</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68A222"/>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80B6D"/>
    <w:rsid w:val="000A12D8"/>
    <w:rsid w:val="000B4B08"/>
    <w:rsid w:val="000E1446"/>
    <w:rsid w:val="000E2157"/>
    <w:rsid w:val="001030BC"/>
    <w:rsid w:val="0010409B"/>
    <w:rsid w:val="00106F68"/>
    <w:rsid w:val="00116637"/>
    <w:rsid w:val="00126151"/>
    <w:rsid w:val="001271D0"/>
    <w:rsid w:val="001320A8"/>
    <w:rsid w:val="00136CCD"/>
    <w:rsid w:val="00137E11"/>
    <w:rsid w:val="00141EBB"/>
    <w:rsid w:val="00142543"/>
    <w:rsid w:val="00151962"/>
    <w:rsid w:val="00166C6A"/>
    <w:rsid w:val="001C1570"/>
    <w:rsid w:val="001E2680"/>
    <w:rsid w:val="001E6E7F"/>
    <w:rsid w:val="0025199D"/>
    <w:rsid w:val="00273029"/>
    <w:rsid w:val="0027332D"/>
    <w:rsid w:val="00280FB2"/>
    <w:rsid w:val="00286D69"/>
    <w:rsid w:val="00292BAE"/>
    <w:rsid w:val="002B6960"/>
    <w:rsid w:val="002C2177"/>
    <w:rsid w:val="002F1FBD"/>
    <w:rsid w:val="002F4B1F"/>
    <w:rsid w:val="00311176"/>
    <w:rsid w:val="0031754C"/>
    <w:rsid w:val="0032038F"/>
    <w:rsid w:val="003548A5"/>
    <w:rsid w:val="00360071"/>
    <w:rsid w:val="003604A9"/>
    <w:rsid w:val="00361528"/>
    <w:rsid w:val="0037003B"/>
    <w:rsid w:val="00375D6A"/>
    <w:rsid w:val="003A44CA"/>
    <w:rsid w:val="003A49C4"/>
    <w:rsid w:val="003D06F5"/>
    <w:rsid w:val="003F6DAD"/>
    <w:rsid w:val="00412A4D"/>
    <w:rsid w:val="0041799F"/>
    <w:rsid w:val="00417BF5"/>
    <w:rsid w:val="00423B4E"/>
    <w:rsid w:val="0042409A"/>
    <w:rsid w:val="00424529"/>
    <w:rsid w:val="00430AA7"/>
    <w:rsid w:val="00436035"/>
    <w:rsid w:val="0046582D"/>
    <w:rsid w:val="00473190"/>
    <w:rsid w:val="00474AD7"/>
    <w:rsid w:val="004770F0"/>
    <w:rsid w:val="00493B78"/>
    <w:rsid w:val="004A5C85"/>
    <w:rsid w:val="004B74C6"/>
    <w:rsid w:val="004C5C59"/>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643FE"/>
    <w:rsid w:val="00665069"/>
    <w:rsid w:val="00666EBC"/>
    <w:rsid w:val="00682971"/>
    <w:rsid w:val="00683DF8"/>
    <w:rsid w:val="00690638"/>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50578"/>
    <w:rsid w:val="00782D03"/>
    <w:rsid w:val="007866C2"/>
    <w:rsid w:val="007920DB"/>
    <w:rsid w:val="007A2161"/>
    <w:rsid w:val="007A7312"/>
    <w:rsid w:val="007B5F68"/>
    <w:rsid w:val="007C4710"/>
    <w:rsid w:val="007E19BA"/>
    <w:rsid w:val="007F14E5"/>
    <w:rsid w:val="007F5098"/>
    <w:rsid w:val="00805CCC"/>
    <w:rsid w:val="00823D1C"/>
    <w:rsid w:val="00824CD8"/>
    <w:rsid w:val="0085047C"/>
    <w:rsid w:val="008509A6"/>
    <w:rsid w:val="00853E37"/>
    <w:rsid w:val="00854A8D"/>
    <w:rsid w:val="0086738C"/>
    <w:rsid w:val="0088636A"/>
    <w:rsid w:val="008B1737"/>
    <w:rsid w:val="008B5E6F"/>
    <w:rsid w:val="008C64E1"/>
    <w:rsid w:val="008E4013"/>
    <w:rsid w:val="008F6C7B"/>
    <w:rsid w:val="00903873"/>
    <w:rsid w:val="00904A83"/>
    <w:rsid w:val="009537A8"/>
    <w:rsid w:val="0096403F"/>
    <w:rsid w:val="00975180"/>
    <w:rsid w:val="00982FE6"/>
    <w:rsid w:val="009A0A80"/>
    <w:rsid w:val="009A376B"/>
    <w:rsid w:val="009B36A1"/>
    <w:rsid w:val="009C6751"/>
    <w:rsid w:val="009D0932"/>
    <w:rsid w:val="009F0DA5"/>
    <w:rsid w:val="00A07E83"/>
    <w:rsid w:val="00A12D16"/>
    <w:rsid w:val="00A4611E"/>
    <w:rsid w:val="00A472DF"/>
    <w:rsid w:val="00A60FC4"/>
    <w:rsid w:val="00A737A7"/>
    <w:rsid w:val="00A919EF"/>
    <w:rsid w:val="00A95000"/>
    <w:rsid w:val="00A95B27"/>
    <w:rsid w:val="00AA1D81"/>
    <w:rsid w:val="00AA6AA0"/>
    <w:rsid w:val="00AB6569"/>
    <w:rsid w:val="00AC0A43"/>
    <w:rsid w:val="00AD01A5"/>
    <w:rsid w:val="00AD08CA"/>
    <w:rsid w:val="00AF185D"/>
    <w:rsid w:val="00B0710A"/>
    <w:rsid w:val="00B41EC5"/>
    <w:rsid w:val="00B71F48"/>
    <w:rsid w:val="00B76917"/>
    <w:rsid w:val="00BA7E93"/>
    <w:rsid w:val="00BB3A67"/>
    <w:rsid w:val="00BD06AE"/>
    <w:rsid w:val="00BD17F1"/>
    <w:rsid w:val="00BD571D"/>
    <w:rsid w:val="00BE6366"/>
    <w:rsid w:val="00C00C14"/>
    <w:rsid w:val="00C15958"/>
    <w:rsid w:val="00C16EB5"/>
    <w:rsid w:val="00C170B7"/>
    <w:rsid w:val="00C35186"/>
    <w:rsid w:val="00C5153C"/>
    <w:rsid w:val="00C54719"/>
    <w:rsid w:val="00C63810"/>
    <w:rsid w:val="00C91CA8"/>
    <w:rsid w:val="00C9432D"/>
    <w:rsid w:val="00CB4497"/>
    <w:rsid w:val="00CC3F39"/>
    <w:rsid w:val="00CC6BBD"/>
    <w:rsid w:val="00CD38DC"/>
    <w:rsid w:val="00CF71AC"/>
    <w:rsid w:val="00D038B8"/>
    <w:rsid w:val="00D2056A"/>
    <w:rsid w:val="00D41864"/>
    <w:rsid w:val="00D437DC"/>
    <w:rsid w:val="00D44303"/>
    <w:rsid w:val="00D64892"/>
    <w:rsid w:val="00DE684A"/>
    <w:rsid w:val="00E011F3"/>
    <w:rsid w:val="00E16C81"/>
    <w:rsid w:val="00E60350"/>
    <w:rsid w:val="00E6788E"/>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5" type="connector" idref="#Прямая со стрелкой 27"/>
        <o:r id="V:Rule26" type="connector" idref="#Прямая со стрелкой 30"/>
        <o:r id="V:Rule27" type="connector" idref="#Прямая со стрелкой 44"/>
        <o:r id="V:Rule28" type="connector" idref="#Прямая со стрелкой 38"/>
        <o:r id="V:Rule29" type="connector" idref="#Прямая со стрелкой 35"/>
        <o:r id="V:Rule30" type="connector" idref="#Прямая со стрелкой 15"/>
        <o:r id="V:Rule31" type="connector" idref="#Прямая со стрелкой 37"/>
        <o:r id="V:Rule32" type="connector" idref="#Прямая со стрелкой 31"/>
        <o:r id="V:Rule33" type="connector" idref="#Прямая со стрелкой 20"/>
        <o:r id="V:Rule34" type="connector" idref="#Прямая со стрелкой 14"/>
        <o:r id="V:Rule35" type="connector" idref="#Прямая со стрелкой 39"/>
        <o:r id="V:Rule36" type="connector" idref="#Прямая со стрелкой 40"/>
        <o:r id="V:Rule37" type="connector" idref="#Прямая со стрелкой 5"/>
        <o:r id="V:Rule38" type="connector" idref="#Прямая со стрелкой 33"/>
        <o:r id="V:Rule39" type="connector" idref="#Прямая со стрелкой 42"/>
        <o:r id="V:Rule40" type="connector" idref="#Прямая со стрелкой 36"/>
        <o:r id="V:Rule41" type="connector" idref="#Прямая со стрелкой 18"/>
        <o:r id="V:Rule42" type="connector" idref="#Прямая со стрелкой 19"/>
        <o:r id="V:Rule43" type="connector" idref="#Прямая со стрелкой 29"/>
        <o:r id="V:Rule44" type="connector" idref="#Прямая со стрелкой 28"/>
        <o:r id="V:Rule45" type="connector" idref="#Прямая со стрелкой 13"/>
        <o:r id="V:Rule46" type="connector" idref="#Прямая со стрелкой 41"/>
        <o:r id="V:Rule47" type="connector" idref="#Прямая со стрелкой 17"/>
        <o:r id="V:Rule4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page number"/>
    <w:basedOn w:val="a0"/>
    <w:rsid w:val="006D2E47"/>
  </w:style>
  <w:style w:type="character" w:styleId="af6">
    <w:name w:val="Hyperlink"/>
    <w:basedOn w:val="a0"/>
    <w:uiPriority w:val="99"/>
    <w:unhideWhenUsed/>
    <w:rsid w:val="006D2E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B88E-E462-4CA2-9381-494FF6B2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7766</Words>
  <Characters>44271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7</cp:revision>
  <cp:lastPrinted>2018-12-03T07:20:00Z</cp:lastPrinted>
  <dcterms:created xsi:type="dcterms:W3CDTF">2020-05-12T15:08:00Z</dcterms:created>
  <dcterms:modified xsi:type="dcterms:W3CDTF">2020-05-15T12:37:00Z</dcterms:modified>
</cp:coreProperties>
</file>