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7A7929">
      <w:pPr>
        <w:jc w:val="both"/>
      </w:pPr>
      <w:r>
        <w:t xml:space="preserve"> </w:t>
      </w:r>
      <w:r w:rsidR="00241C38">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2702B9">
        <w:rPr>
          <w:b/>
          <w:sz w:val="32"/>
          <w:szCs w:val="32"/>
        </w:rPr>
        <w:t>П</w:t>
      </w:r>
      <w:proofErr w:type="gramEnd"/>
      <w:r w:rsidRPr="002702B9">
        <w:rPr>
          <w:b/>
          <w:sz w:val="32"/>
          <w:szCs w:val="32"/>
        </w:rPr>
        <w:t xml:space="preserve"> О С Т А Н О В Л Е Н И Е</w:t>
      </w:r>
      <w:r w:rsidR="006C3A6B">
        <w:rPr>
          <w:b/>
          <w:sz w:val="28"/>
          <w:szCs w:val="28"/>
        </w:rPr>
        <w:t xml:space="preserve"> ПРОЕКТ</w:t>
      </w:r>
    </w:p>
    <w:p w:rsidR="00241C38" w:rsidRDefault="00241C38">
      <w:pPr>
        <w:jc w:val="both"/>
        <w:rPr>
          <w:b/>
          <w:sz w:val="32"/>
          <w:szCs w:val="32"/>
        </w:rPr>
      </w:pPr>
    </w:p>
    <w:p w:rsidR="00241C38" w:rsidRDefault="00241C38">
      <w:pPr>
        <w:jc w:val="both"/>
        <w:rPr>
          <w:b/>
        </w:rPr>
      </w:pPr>
      <w:r>
        <w:rPr>
          <w:b/>
        </w:rPr>
        <w:t xml:space="preserve">От                                                                  </w:t>
      </w:r>
      <w:r w:rsidR="006C3A6B">
        <w:rPr>
          <w:b/>
        </w:rPr>
        <w:t xml:space="preserve">                   </w:t>
      </w:r>
      <w:r>
        <w:rPr>
          <w:b/>
        </w:rPr>
        <w:t xml:space="preserve">             </w:t>
      </w:r>
      <w:r w:rsidR="00B45751">
        <w:rPr>
          <w:b/>
        </w:rPr>
        <w:t xml:space="preserve">                                        </w:t>
      </w:r>
      <w:r w:rsidR="00C456BC">
        <w:rPr>
          <w:b/>
        </w:rPr>
        <w:t xml:space="preserve"> </w:t>
      </w:r>
      <w:r>
        <w:rPr>
          <w:b/>
        </w:rPr>
        <w:t xml:space="preserve"> № </w:t>
      </w:r>
    </w:p>
    <w:p w:rsidR="00241C38" w:rsidRDefault="00241C38">
      <w:pPr>
        <w:jc w:val="both"/>
        <w:rPr>
          <w:b/>
        </w:rPr>
      </w:pPr>
    </w:p>
    <w:tbl>
      <w:tblPr>
        <w:tblStyle w:val="ab"/>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00"/>
      </w:tblGrid>
      <w:tr w:rsidR="00B45751" w:rsidTr="006142AC">
        <w:tc>
          <w:tcPr>
            <w:tcW w:w="5778" w:type="dxa"/>
          </w:tcPr>
          <w:p w:rsidR="00B45751" w:rsidRDefault="00B45751" w:rsidP="00BA6DB2">
            <w:pPr>
              <w:ind w:right="175"/>
              <w:jc w:val="both"/>
              <w:rPr>
                <w:lang w:eastAsia="ru-RU"/>
              </w:rPr>
            </w:pPr>
            <w:r>
              <w:t>О внесении изменений</w:t>
            </w:r>
            <w:r w:rsidR="00BA6DB2">
              <w:t xml:space="preserve">  в постановление администрации </w:t>
            </w:r>
            <w:r w:rsidR="0007062C">
              <w:t>«</w:t>
            </w:r>
            <w:r>
              <w:t xml:space="preserve">Об утверждении Административного </w:t>
            </w:r>
            <w:r w:rsidRPr="00125D91">
              <w:t>регламен</w:t>
            </w:r>
            <w:r>
              <w:t xml:space="preserve">та </w:t>
            </w:r>
            <w:r w:rsidRPr="00125D91">
              <w:t>предоставления муниципальной услуги «</w:t>
            </w:r>
            <w:r w:rsidR="00E347D7">
              <w:t>Прием заявлений и выдача документов о согласовании переустройства и (или) перепланировки помещения в многоквартирном доме</w:t>
            </w:r>
            <w:r w:rsidRPr="00125D91">
              <w:t>»</w:t>
            </w:r>
            <w:r>
              <w:t xml:space="preserve"> от </w:t>
            </w:r>
            <w:r w:rsidR="006C3A6B">
              <w:t>1</w:t>
            </w:r>
            <w:r w:rsidR="002702B9">
              <w:t>7</w:t>
            </w:r>
            <w:r>
              <w:t>.</w:t>
            </w:r>
            <w:r w:rsidR="00046E99">
              <w:t>0</w:t>
            </w:r>
            <w:r w:rsidR="002702B9">
              <w:t>1</w:t>
            </w:r>
            <w:r>
              <w:t>.20</w:t>
            </w:r>
            <w:r w:rsidR="00046E99">
              <w:t>2</w:t>
            </w:r>
            <w:r w:rsidR="006C3A6B">
              <w:t>2</w:t>
            </w:r>
            <w:r>
              <w:t xml:space="preserve"> № </w:t>
            </w:r>
            <w:r w:rsidR="00E347D7">
              <w:t>5</w:t>
            </w:r>
            <w:r>
              <w:t>.</w:t>
            </w:r>
          </w:p>
          <w:p w:rsidR="00B45751" w:rsidRDefault="00B45751" w:rsidP="00766135">
            <w:pPr>
              <w:tabs>
                <w:tab w:val="left" w:pos="1230"/>
              </w:tabs>
              <w:rPr>
                <w:lang w:eastAsia="ru-RU"/>
              </w:rPr>
            </w:pPr>
          </w:p>
        </w:tc>
        <w:tc>
          <w:tcPr>
            <w:tcW w:w="4500" w:type="dxa"/>
          </w:tcPr>
          <w:p w:rsidR="00B45751" w:rsidRDefault="00B45751" w:rsidP="00766135">
            <w:pPr>
              <w:tabs>
                <w:tab w:val="left" w:pos="1230"/>
              </w:tabs>
              <w:rPr>
                <w:lang w:eastAsia="ru-RU"/>
              </w:rPr>
            </w:pPr>
          </w:p>
        </w:tc>
      </w:tr>
    </w:tbl>
    <w:p w:rsidR="00646649" w:rsidRDefault="00241C38" w:rsidP="006C3A6B">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w:t>
      </w:r>
      <w:r w:rsidR="006C3A6B" w:rsidRPr="006C3A6B">
        <w:t xml:space="preserve"> </w:t>
      </w:r>
      <w:r w:rsidR="00646649">
        <w:t>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7A3C59" w:rsidRDefault="007A3C59" w:rsidP="006C3A6B">
      <w:pPr>
        <w:tabs>
          <w:tab w:val="left" w:pos="1230"/>
        </w:tabs>
        <w:ind w:firstLine="709"/>
        <w:jc w:val="both"/>
      </w:pPr>
    </w:p>
    <w:p w:rsidR="00241C38" w:rsidRDefault="00241C38" w:rsidP="00646649">
      <w:pPr>
        <w:jc w:val="center"/>
        <w:rPr>
          <w:b/>
        </w:rPr>
      </w:pPr>
      <w:r>
        <w:rPr>
          <w:b/>
        </w:rPr>
        <w:t>ПОСТАНОВЛЯЕТ:</w:t>
      </w:r>
    </w:p>
    <w:p w:rsidR="00BA6DB2" w:rsidRDefault="00BA6DB2" w:rsidP="00646649">
      <w:pPr>
        <w:jc w:val="center"/>
        <w:rPr>
          <w:b/>
        </w:rPr>
      </w:pPr>
    </w:p>
    <w:p w:rsidR="002702B9" w:rsidRDefault="00CA2160" w:rsidP="00CA3382">
      <w:pPr>
        <w:tabs>
          <w:tab w:val="left" w:pos="0"/>
        </w:tabs>
        <w:spacing w:line="276" w:lineRule="auto"/>
        <w:ind w:firstLine="567"/>
        <w:jc w:val="both"/>
      </w:pPr>
      <w:r>
        <w:t xml:space="preserve">1. </w:t>
      </w:r>
      <w:r w:rsidR="006C3A6B">
        <w:t xml:space="preserve">п. </w:t>
      </w:r>
      <w:r w:rsidR="007A3C59">
        <w:t xml:space="preserve">2.5. административного регламента </w:t>
      </w:r>
      <w:r w:rsidR="00CA3382">
        <w:t>изложить в следующей редакции:</w:t>
      </w:r>
    </w:p>
    <w:p w:rsidR="00CA3382" w:rsidRPr="00315B95" w:rsidRDefault="00CA3382" w:rsidP="00CA3382">
      <w:pPr>
        <w:widowControl w:val="0"/>
        <w:tabs>
          <w:tab w:val="left" w:pos="142"/>
          <w:tab w:val="left" w:pos="284"/>
        </w:tabs>
        <w:autoSpaceDE w:val="0"/>
        <w:autoSpaceDN w:val="0"/>
        <w:adjustRightInd w:val="0"/>
        <w:ind w:firstLine="709"/>
        <w:jc w:val="both"/>
      </w:pPr>
      <w:bookmarkStart w:id="0" w:name="sub_1027"/>
      <w:r w:rsidRPr="00315B95">
        <w:t>2.5. Правовые основания для предоставления муниципальной услуги.</w:t>
      </w:r>
    </w:p>
    <w:bookmarkEnd w:id="0"/>
    <w:p w:rsidR="00CA3382" w:rsidRDefault="00CA3382" w:rsidP="00CA3382">
      <w:pPr>
        <w:tabs>
          <w:tab w:val="left" w:pos="142"/>
          <w:tab w:val="left" w:pos="284"/>
        </w:tabs>
        <w:autoSpaceDE w:val="0"/>
        <w:autoSpaceDN w:val="0"/>
        <w:adjustRightInd w:val="0"/>
        <w:ind w:firstLine="709"/>
        <w:jc w:val="both"/>
      </w:pPr>
      <w:r>
        <w:t xml:space="preserve">- Жилищный кодекс Российской Федерации от 29.12.2004 № 188-ФЗ; </w:t>
      </w:r>
    </w:p>
    <w:p w:rsidR="00CA3382" w:rsidRDefault="00CA3382" w:rsidP="00CA3382">
      <w:pPr>
        <w:tabs>
          <w:tab w:val="left" w:pos="142"/>
          <w:tab w:val="left" w:pos="284"/>
        </w:tabs>
        <w:autoSpaceDE w:val="0"/>
        <w:autoSpaceDN w:val="0"/>
        <w:adjustRightInd w:val="0"/>
        <w:ind w:firstLine="709"/>
        <w:jc w:val="both"/>
      </w:pPr>
      <w: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A3382" w:rsidRDefault="00CA3382" w:rsidP="00CA3382">
      <w:pPr>
        <w:tabs>
          <w:tab w:val="left" w:pos="142"/>
          <w:tab w:val="left" w:pos="284"/>
        </w:tabs>
        <w:autoSpaceDE w:val="0"/>
        <w:autoSpaceDN w:val="0"/>
        <w:adjustRightInd w:val="0"/>
        <w:ind w:firstLine="709"/>
        <w:jc w:val="both"/>
      </w:pPr>
      <w: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A3382" w:rsidRDefault="00CA3382" w:rsidP="00CA3382">
      <w:pPr>
        <w:tabs>
          <w:tab w:val="left" w:pos="142"/>
          <w:tab w:val="left" w:pos="284"/>
        </w:tabs>
        <w:autoSpaceDE w:val="0"/>
        <w:autoSpaceDN w:val="0"/>
        <w:adjustRightInd w:val="0"/>
        <w:ind w:firstLine="709"/>
        <w:jc w:val="both"/>
      </w:pPr>
      <w:r>
        <w:t>- 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CA3382" w:rsidRDefault="002702B9" w:rsidP="00CA3382">
      <w:pPr>
        <w:tabs>
          <w:tab w:val="left" w:pos="0"/>
        </w:tabs>
        <w:spacing w:line="276" w:lineRule="auto"/>
        <w:ind w:firstLine="567"/>
        <w:jc w:val="both"/>
      </w:pPr>
      <w:r>
        <w:t xml:space="preserve">2. </w:t>
      </w:r>
      <w:r w:rsidR="007A3C59">
        <w:t>п. 2.6. изложить в следующей редакции «</w:t>
      </w:r>
      <w:r w:rsidR="00CA338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A3382" w:rsidRDefault="00CA3382" w:rsidP="00CA3382">
      <w:pPr>
        <w:tabs>
          <w:tab w:val="left" w:pos="0"/>
        </w:tabs>
        <w:spacing w:line="276" w:lineRule="auto"/>
        <w:ind w:firstLine="567"/>
        <w:jc w:val="both"/>
      </w:pPr>
      <w:r>
        <w:t>1) заявление о переустройстве и (или) перепланировке по форме согласно Приложению 1 к настоящему административному регламенту;</w:t>
      </w:r>
    </w:p>
    <w:p w:rsidR="00CA3382" w:rsidRDefault="00CA3382" w:rsidP="00CA3382">
      <w:pPr>
        <w:tabs>
          <w:tab w:val="left" w:pos="0"/>
        </w:tabs>
        <w:spacing w:line="276" w:lineRule="auto"/>
        <w:ind w:firstLine="567"/>
        <w:jc w:val="both"/>
      </w:pPr>
      <w: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w:t>
      </w:r>
      <w:r>
        <w:lastRenderedPageBreak/>
        <w:t>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A3382" w:rsidRDefault="00CA3382" w:rsidP="00CA3382">
      <w:pPr>
        <w:tabs>
          <w:tab w:val="left" w:pos="0"/>
        </w:tabs>
        <w:spacing w:line="276" w:lineRule="auto"/>
        <w:ind w:firstLine="567"/>
        <w:jc w:val="both"/>
      </w:pPr>
      <w:r>
        <w:t xml:space="preserve">3)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если право на него </w:t>
      </w:r>
    </w:p>
    <w:p w:rsidR="00CA3382" w:rsidRDefault="00CA3382" w:rsidP="00CA3382">
      <w:pPr>
        <w:tabs>
          <w:tab w:val="left" w:pos="0"/>
        </w:tabs>
        <w:spacing w:line="276" w:lineRule="auto"/>
        <w:ind w:firstLine="567"/>
        <w:jc w:val="both"/>
      </w:pPr>
      <w:r>
        <w:t xml:space="preserve">не зарегистрировано в Едином государственном реестре недвижимости; </w:t>
      </w:r>
    </w:p>
    <w:p w:rsidR="00CA3382" w:rsidRDefault="00CA3382" w:rsidP="00CA3382">
      <w:pPr>
        <w:tabs>
          <w:tab w:val="left" w:pos="0"/>
        </w:tabs>
        <w:spacing w:line="276" w:lineRule="auto"/>
        <w:ind w:firstLine="567"/>
        <w:jc w:val="both"/>
      </w:pPr>
      <w: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CA3382" w:rsidRDefault="00CA3382" w:rsidP="00CA3382">
      <w:pPr>
        <w:tabs>
          <w:tab w:val="left" w:pos="0"/>
        </w:tabs>
        <w:spacing w:line="276" w:lineRule="auto"/>
        <w:ind w:firstLine="567"/>
        <w:jc w:val="both"/>
      </w:pPr>
      <w:r>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A3382" w:rsidRDefault="00CA3382" w:rsidP="00CA3382">
      <w:pPr>
        <w:tabs>
          <w:tab w:val="left" w:pos="0"/>
        </w:tabs>
        <w:spacing w:line="276" w:lineRule="auto"/>
        <w:ind w:firstLine="567"/>
        <w:jc w:val="both"/>
      </w:pPr>
      <w:proofErr w:type="gramStart"/>
      <w: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по форме согласно Приложению 4 к настоящему административному регламенту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w:t>
      </w:r>
      <w:proofErr w:type="gramEnd"/>
      <w:r>
        <w:t xml:space="preserve"> социального найма);</w:t>
      </w:r>
    </w:p>
    <w:p w:rsidR="00CA3382" w:rsidRDefault="00CA3382" w:rsidP="00CA3382">
      <w:pPr>
        <w:tabs>
          <w:tab w:val="left" w:pos="0"/>
        </w:tabs>
        <w:spacing w:line="276" w:lineRule="auto"/>
        <w:ind w:firstLine="567"/>
        <w:jc w:val="both"/>
      </w:pPr>
      <w:r>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702B9" w:rsidRDefault="007A3C59" w:rsidP="00CA3382">
      <w:pPr>
        <w:tabs>
          <w:tab w:val="left" w:pos="0"/>
        </w:tabs>
        <w:spacing w:line="276" w:lineRule="auto"/>
        <w:ind w:firstLine="567"/>
        <w:jc w:val="both"/>
      </w:pPr>
      <w:r>
        <w:t>3. п. 2.</w:t>
      </w:r>
      <w:r w:rsidR="002702B9">
        <w:t>9</w:t>
      </w:r>
      <w:r>
        <w:t xml:space="preserve">. </w:t>
      </w:r>
      <w:r w:rsidR="002702B9">
        <w:t>изложить в следующей редакции</w:t>
      </w:r>
      <w:r>
        <w:t xml:space="preserve"> «</w:t>
      </w:r>
      <w:r w:rsidR="002702B9">
        <w:t>2.9. Исчерпывающий перечень оснований для отказа в приеме документов, необходимых для предоставления муниципальной услуги.</w:t>
      </w:r>
    </w:p>
    <w:p w:rsidR="007A3C59" w:rsidRDefault="002702B9" w:rsidP="002702B9">
      <w:pPr>
        <w:tabs>
          <w:tab w:val="left" w:pos="0"/>
        </w:tabs>
        <w:spacing w:line="276" w:lineRule="auto"/>
        <w:ind w:firstLine="567"/>
        <w:jc w:val="both"/>
      </w:pPr>
      <w:r>
        <w:t>Основания для отказа в приеме документов, необходимых для предоставления муниципальной услуги, отсутствуют</w:t>
      </w:r>
      <w:proofErr w:type="gramStart"/>
      <w:r>
        <w:t>.</w:t>
      </w:r>
      <w:r w:rsidR="007A3C59">
        <w:t>»</w:t>
      </w:r>
      <w:proofErr w:type="gramEnd"/>
    </w:p>
    <w:p w:rsidR="00CA3382" w:rsidRDefault="00CA3382" w:rsidP="00CA3382">
      <w:pPr>
        <w:tabs>
          <w:tab w:val="left" w:pos="0"/>
        </w:tabs>
        <w:spacing w:line="276" w:lineRule="auto"/>
        <w:ind w:firstLine="567"/>
        <w:jc w:val="both"/>
      </w:pPr>
      <w:r>
        <w:t>4.</w:t>
      </w:r>
      <w:r w:rsidRPr="00CA3382">
        <w:t xml:space="preserve"> </w:t>
      </w:r>
      <w:r>
        <w:t>3. п.п. 1) п. 2.7. изложить в следующей редакции «</w:t>
      </w:r>
      <w:r w:rsidRPr="00CA3382">
        <w:t xml:space="preserve">1) правоустанавливающие документы на переустраиваемое и (или) </w:t>
      </w:r>
      <w:proofErr w:type="spellStart"/>
      <w:r w:rsidRPr="00CA3382">
        <w:t>перепланируемое</w:t>
      </w:r>
      <w:proofErr w:type="spellEnd"/>
      <w:r w:rsidRPr="00CA3382">
        <w:t xml:space="preserve"> помещение в многоквартирном доме</w:t>
      </w:r>
      <w:proofErr w:type="gramStart"/>
      <w:r w:rsidRPr="00CA3382">
        <w:t>;</w:t>
      </w:r>
      <w:r>
        <w:t>»</w:t>
      </w:r>
      <w:proofErr w:type="gramEnd"/>
    </w:p>
    <w:p w:rsidR="0011230C" w:rsidRDefault="0011230C" w:rsidP="0011230C">
      <w:pPr>
        <w:tabs>
          <w:tab w:val="left" w:pos="0"/>
        </w:tabs>
        <w:spacing w:line="276" w:lineRule="auto"/>
        <w:ind w:firstLine="567"/>
        <w:jc w:val="both"/>
      </w:pPr>
      <w:r>
        <w:t>5. п. 2.10. изложить в следующей редакции «2.10. Исчерпывающий перечень оснований для отказа в предоставлении муниципальной услуги.</w:t>
      </w:r>
    </w:p>
    <w:p w:rsidR="0011230C" w:rsidRDefault="0011230C" w:rsidP="0011230C">
      <w:pPr>
        <w:tabs>
          <w:tab w:val="left" w:pos="0"/>
        </w:tabs>
        <w:spacing w:line="276" w:lineRule="auto"/>
        <w:ind w:firstLine="567"/>
        <w:jc w:val="both"/>
      </w:pPr>
      <w:r>
        <w:t>Основаниями для отказа в предоставлении муниципальной услуги являются:</w:t>
      </w:r>
    </w:p>
    <w:p w:rsidR="0011230C" w:rsidRDefault="0011230C" w:rsidP="0011230C">
      <w:pPr>
        <w:tabs>
          <w:tab w:val="left" w:pos="0"/>
        </w:tabs>
        <w:spacing w:line="276" w:lineRule="auto"/>
        <w:ind w:firstLine="567"/>
        <w:jc w:val="both"/>
      </w:pPr>
      <w:r>
        <w:t>А</w:t>
      </w:r>
      <w:proofErr w:type="gramStart"/>
      <w:r>
        <w:t>)П</w:t>
      </w:r>
      <w:proofErr w:type="gramEnd"/>
      <w: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1230C" w:rsidRDefault="0011230C" w:rsidP="0011230C">
      <w:pPr>
        <w:tabs>
          <w:tab w:val="left" w:pos="0"/>
        </w:tabs>
        <w:spacing w:line="276" w:lineRule="auto"/>
        <w:ind w:firstLine="567"/>
        <w:jc w:val="both"/>
      </w:pPr>
      <w: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11230C" w:rsidRDefault="0011230C" w:rsidP="0011230C">
      <w:pPr>
        <w:tabs>
          <w:tab w:val="left" w:pos="0"/>
        </w:tabs>
        <w:spacing w:line="276" w:lineRule="auto"/>
        <w:ind w:firstLine="567"/>
        <w:jc w:val="both"/>
      </w:pPr>
      <w:proofErr w:type="gramStart"/>
      <w: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lastRenderedPageBreak/>
        <w:t>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t xml:space="preserve">. </w:t>
      </w:r>
      <w:proofErr w:type="gramStart"/>
      <w: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t xml:space="preserve"> в течение пятнадцати рабочих дней со дня направления уведомления;</w:t>
      </w:r>
    </w:p>
    <w:p w:rsidR="0011230C" w:rsidRDefault="0011230C" w:rsidP="0011230C">
      <w:pPr>
        <w:tabs>
          <w:tab w:val="left" w:pos="0"/>
        </w:tabs>
        <w:spacing w:line="276" w:lineRule="auto"/>
        <w:ind w:firstLine="567"/>
        <w:jc w:val="both"/>
      </w:pPr>
      <w:r>
        <w:t>Б) Предмет запроса не регламентируется законодательством в рамках услуги: представления документов в ненадлежащий орган;</w:t>
      </w:r>
    </w:p>
    <w:p w:rsidR="0011230C" w:rsidRDefault="0011230C" w:rsidP="0011230C">
      <w:pPr>
        <w:tabs>
          <w:tab w:val="left" w:pos="0"/>
        </w:tabs>
        <w:spacing w:line="276" w:lineRule="auto"/>
        <w:ind w:firstLine="567"/>
        <w:jc w:val="both"/>
      </w:pPr>
      <w:r>
        <w:t>В</w:t>
      </w:r>
      <w:proofErr w:type="gramStart"/>
      <w:r>
        <w:t>)П</w:t>
      </w:r>
      <w:proofErr w:type="gramEnd"/>
      <w: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2702B9" w:rsidRDefault="0011230C" w:rsidP="002702B9">
      <w:pPr>
        <w:autoSpaceDE w:val="0"/>
        <w:autoSpaceDN w:val="0"/>
        <w:adjustRightInd w:val="0"/>
        <w:ind w:firstLine="540"/>
        <w:jc w:val="both"/>
      </w:pPr>
      <w:r>
        <w:t>6</w:t>
      </w:r>
      <w:r w:rsidR="007A3C59">
        <w:t xml:space="preserve">. </w:t>
      </w:r>
      <w:r w:rsidR="002702B9">
        <w:t xml:space="preserve">в </w:t>
      </w:r>
      <w:r w:rsidR="007A3C59">
        <w:t>п. 2.1</w:t>
      </w:r>
      <w:r w:rsidR="002702B9">
        <w:t>5.1</w:t>
      </w:r>
      <w:r w:rsidR="007A3C59">
        <w:t xml:space="preserve">. </w:t>
      </w:r>
      <w:r w:rsidR="002702B9">
        <w:t xml:space="preserve">исключить п.п.: </w:t>
      </w:r>
    </w:p>
    <w:p w:rsidR="002702B9" w:rsidRPr="004D331F" w:rsidRDefault="002702B9" w:rsidP="002702B9">
      <w:pPr>
        <w:autoSpaceDE w:val="0"/>
        <w:autoSpaceDN w:val="0"/>
        <w:adjustRightInd w:val="0"/>
        <w:ind w:firstLine="540"/>
        <w:jc w:val="both"/>
      </w:pPr>
      <w:r w:rsidRPr="004D331F">
        <w:t>6) возможность получения муниципальной услуги по экстерриториальному принципу;</w:t>
      </w:r>
    </w:p>
    <w:p w:rsidR="002702B9" w:rsidRPr="004D331F" w:rsidRDefault="002702B9" w:rsidP="002702B9">
      <w:pPr>
        <w:autoSpaceDE w:val="0"/>
        <w:autoSpaceDN w:val="0"/>
        <w:adjustRightInd w:val="0"/>
        <w:ind w:firstLine="540"/>
        <w:jc w:val="both"/>
      </w:pPr>
      <w:r w:rsidRPr="004D331F">
        <w:t>7) возможность получения муниципальной услуги посредством комплексного запроса.</w:t>
      </w:r>
    </w:p>
    <w:p w:rsidR="0011230C" w:rsidRDefault="0011230C" w:rsidP="0011230C">
      <w:pPr>
        <w:widowControl w:val="0"/>
        <w:tabs>
          <w:tab w:val="left" w:pos="142"/>
          <w:tab w:val="left" w:pos="284"/>
        </w:tabs>
        <w:autoSpaceDE w:val="0"/>
        <w:autoSpaceDN w:val="0"/>
        <w:adjustRightInd w:val="0"/>
        <w:ind w:firstLine="709"/>
        <w:jc w:val="both"/>
      </w:pPr>
      <w:r>
        <w:t>7</w:t>
      </w:r>
      <w:r w:rsidR="002702B9">
        <w:t>. п. 2.16. изложить в следующей редакции «</w:t>
      </w:r>
      <w:r>
        <w:t xml:space="preserve">2.16. Перечисление услуг, которые являются необходимыми и обязательными для предоставления муниципальной услуги. </w:t>
      </w:r>
    </w:p>
    <w:p w:rsidR="0011230C" w:rsidRDefault="0011230C" w:rsidP="0011230C">
      <w:pPr>
        <w:widowControl w:val="0"/>
        <w:tabs>
          <w:tab w:val="left" w:pos="142"/>
          <w:tab w:val="left" w:pos="284"/>
        </w:tabs>
        <w:autoSpaceDE w:val="0"/>
        <w:autoSpaceDN w:val="0"/>
        <w:adjustRightInd w:val="0"/>
        <w:ind w:firstLine="709"/>
        <w:jc w:val="both"/>
      </w:pPr>
      <w: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1230C" w:rsidRDefault="0011230C" w:rsidP="0011230C">
      <w:pPr>
        <w:widowControl w:val="0"/>
        <w:tabs>
          <w:tab w:val="left" w:pos="142"/>
          <w:tab w:val="left" w:pos="284"/>
        </w:tabs>
        <w:autoSpaceDE w:val="0"/>
        <w:autoSpaceDN w:val="0"/>
        <w:adjustRightInd w:val="0"/>
        <w:ind w:firstLine="709"/>
        <w:jc w:val="both"/>
      </w:pPr>
      <w:r>
        <w:t>Услуги, которые являются необходимыми и обязательными для предоставления муниципальной услуги:</w:t>
      </w:r>
    </w:p>
    <w:p w:rsidR="002702B9" w:rsidRDefault="0011230C" w:rsidP="0011230C">
      <w:pPr>
        <w:widowControl w:val="0"/>
        <w:tabs>
          <w:tab w:val="left" w:pos="142"/>
          <w:tab w:val="left" w:pos="284"/>
        </w:tabs>
        <w:autoSpaceDE w:val="0"/>
        <w:autoSpaceDN w:val="0"/>
        <w:adjustRightInd w:val="0"/>
        <w:jc w:val="both"/>
      </w:pPr>
      <w:r>
        <w:t xml:space="preserve">подготовка и оформление в установленном порядке проекта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roofErr w:type="gramStart"/>
      <w:r>
        <w:t>;</w:t>
      </w:r>
      <w:r w:rsidR="002702B9">
        <w:t>»</w:t>
      </w:r>
      <w:proofErr w:type="gramEnd"/>
    </w:p>
    <w:p w:rsidR="002702B9" w:rsidRDefault="002702B9" w:rsidP="002702B9">
      <w:pPr>
        <w:widowControl w:val="0"/>
        <w:tabs>
          <w:tab w:val="left" w:pos="142"/>
          <w:tab w:val="left" w:pos="284"/>
        </w:tabs>
        <w:autoSpaceDE w:val="0"/>
        <w:autoSpaceDN w:val="0"/>
        <w:adjustRightInd w:val="0"/>
        <w:ind w:firstLine="709"/>
        <w:jc w:val="both"/>
      </w:pPr>
      <w:r>
        <w:t xml:space="preserve">6. добавить п. </w:t>
      </w:r>
      <w:r w:rsidRPr="002702B9">
        <w:t>2.17.3. Предоставление услуги по экстерриториальному принципу не предусмотрено.</w:t>
      </w:r>
    </w:p>
    <w:p w:rsidR="002702B9" w:rsidRPr="00DA4FD4" w:rsidRDefault="002702B9" w:rsidP="002702B9">
      <w:pPr>
        <w:widowControl w:val="0"/>
        <w:tabs>
          <w:tab w:val="left" w:pos="142"/>
          <w:tab w:val="left" w:pos="284"/>
        </w:tabs>
        <w:autoSpaceDE w:val="0"/>
        <w:autoSpaceDN w:val="0"/>
        <w:adjustRightInd w:val="0"/>
        <w:ind w:firstLine="709"/>
        <w:jc w:val="both"/>
      </w:pPr>
      <w:r>
        <w:t xml:space="preserve">7. </w:t>
      </w:r>
      <w:r>
        <w:rPr>
          <w:rFonts w:eastAsia="Calibri"/>
        </w:rPr>
        <w:t>п.</w:t>
      </w:r>
      <w:r w:rsidRPr="004D331F">
        <w:t xml:space="preserve">3.1.2.4. </w:t>
      </w:r>
      <w:r>
        <w:t>изложить в следующей редакции «</w:t>
      </w:r>
      <w:r w:rsidRPr="004D331F">
        <w:t xml:space="preserve">Критерием принятия решения является </w:t>
      </w:r>
      <w:r w:rsidRPr="00A4664C">
        <w:t>поступление в Администрацию в порядке, установленном административным регламентом, заявления и документов о предоставлении муниципальной услуги</w:t>
      </w:r>
      <w:r>
        <w:t>»</w:t>
      </w:r>
    </w:p>
    <w:p w:rsidR="007A3C59" w:rsidRDefault="002702B9" w:rsidP="002702B9">
      <w:pPr>
        <w:tabs>
          <w:tab w:val="left" w:pos="0"/>
        </w:tabs>
        <w:spacing w:line="276" w:lineRule="auto"/>
        <w:ind w:firstLine="567"/>
        <w:jc w:val="both"/>
        <w:rPr>
          <w:szCs w:val="28"/>
        </w:rPr>
      </w:pPr>
      <w:r>
        <w:t xml:space="preserve">  </w:t>
      </w:r>
      <w:r w:rsidR="002D2458">
        <w:t>8</w:t>
      </w:r>
      <w:r>
        <w:t xml:space="preserve">. в п.3.1.2.5. исключить слова </w:t>
      </w:r>
      <w:r w:rsidRPr="002702B9">
        <w:t>«</w:t>
      </w:r>
      <w:r w:rsidRPr="002702B9">
        <w:rPr>
          <w:szCs w:val="28"/>
        </w:rPr>
        <w:t>(отказ в регистрации)»</w:t>
      </w:r>
    </w:p>
    <w:p w:rsidR="002702B9" w:rsidRDefault="002D2458" w:rsidP="002702B9">
      <w:pPr>
        <w:widowControl w:val="0"/>
        <w:ind w:firstLine="709"/>
        <w:jc w:val="both"/>
      </w:pPr>
      <w:r>
        <w:rPr>
          <w:szCs w:val="28"/>
        </w:rPr>
        <w:t>9</w:t>
      </w:r>
      <w:r w:rsidR="002702B9">
        <w:rPr>
          <w:szCs w:val="28"/>
        </w:rPr>
        <w:t>. в п.6.3. исключить слова «</w:t>
      </w:r>
      <w:r w:rsidR="002702B9" w:rsidRPr="004D331F">
        <w:t>но не позднее двух рабочих дней до окончан</w:t>
      </w:r>
      <w:r w:rsidR="002702B9">
        <w:t>ия срока предоставления услуги</w:t>
      </w:r>
      <w:proofErr w:type="gramStart"/>
      <w:r w:rsidR="002702B9">
        <w:t>.»</w:t>
      </w:r>
      <w:proofErr w:type="gramEnd"/>
    </w:p>
    <w:p w:rsidR="00ED3353" w:rsidRDefault="002702B9" w:rsidP="00ED3353">
      <w:pPr>
        <w:tabs>
          <w:tab w:val="left" w:pos="0"/>
        </w:tabs>
        <w:spacing w:line="276" w:lineRule="auto"/>
        <w:ind w:firstLine="567"/>
        <w:jc w:val="both"/>
      </w:pPr>
      <w:r>
        <w:t xml:space="preserve">   1</w:t>
      </w:r>
      <w:r w:rsidR="002D2458">
        <w:t>0</w:t>
      </w:r>
      <w:r w:rsidR="00ED3353" w:rsidRPr="00046E99">
        <w:t xml:space="preserve">. Настоящее постановление подлежит </w:t>
      </w:r>
      <w:r w:rsidR="00046E99" w:rsidRPr="00046E99">
        <w:t>опубл</w:t>
      </w:r>
      <w:r w:rsidR="00046E99">
        <w:t xml:space="preserve">икованию в </w:t>
      </w:r>
      <w:r w:rsidR="00046E99" w:rsidRPr="00954B3A">
        <w:rPr>
          <w:rFonts w:eastAsia="Calibri"/>
          <w:lang w:eastAsia="en-US"/>
        </w:rPr>
        <w:t>официально</w:t>
      </w:r>
      <w:r w:rsidR="00046E99">
        <w:rPr>
          <w:rFonts w:eastAsia="Calibri"/>
          <w:lang w:eastAsia="en-US"/>
        </w:rPr>
        <w:t>м</w:t>
      </w:r>
      <w:r w:rsidR="00046E99" w:rsidRPr="00954B3A">
        <w:rPr>
          <w:rFonts w:eastAsia="Calibri"/>
          <w:lang w:eastAsia="en-US"/>
        </w:rPr>
        <w:t xml:space="preserve"> </w:t>
      </w:r>
      <w:r w:rsidR="00046E99">
        <w:rPr>
          <w:rFonts w:eastAsia="Calibri"/>
          <w:lang w:eastAsia="en-US"/>
        </w:rPr>
        <w:t xml:space="preserve">печатном издании и </w:t>
      </w:r>
      <w:r w:rsidR="00046E99" w:rsidRPr="00954B3A">
        <w:rPr>
          <w:rFonts w:eastAsia="Calibri"/>
          <w:lang w:eastAsia="en-US"/>
        </w:rPr>
        <w:t>на официальном сайте администрации</w:t>
      </w:r>
      <w:r w:rsidR="00046E99">
        <w:rPr>
          <w:rFonts w:eastAsia="Calibri"/>
          <w:lang w:eastAsia="en-US"/>
        </w:rPr>
        <w:t xml:space="preserve"> МО Дружногорское городское поселение</w:t>
      </w:r>
      <w:r w:rsidR="00ED3353" w:rsidRPr="0079492B">
        <w:t>.</w:t>
      </w:r>
    </w:p>
    <w:p w:rsidR="00046E99" w:rsidRDefault="00046E99" w:rsidP="00ED3353">
      <w:pPr>
        <w:tabs>
          <w:tab w:val="left" w:pos="0"/>
        </w:tabs>
        <w:spacing w:line="276" w:lineRule="auto"/>
        <w:ind w:firstLine="567"/>
        <w:jc w:val="both"/>
      </w:pPr>
    </w:p>
    <w:p w:rsidR="00241C38" w:rsidRDefault="00046E99" w:rsidP="00ED3353">
      <w:pPr>
        <w:tabs>
          <w:tab w:val="left" w:pos="1220"/>
        </w:tabs>
        <w:jc w:val="both"/>
      </w:pPr>
      <w:r>
        <w:t>Г</w:t>
      </w:r>
      <w:r w:rsidR="00241C38">
        <w:t>лав</w:t>
      </w:r>
      <w:r>
        <w:t>а</w:t>
      </w:r>
      <w:r w:rsidR="00241C38">
        <w:t xml:space="preserve">  администрации</w:t>
      </w:r>
    </w:p>
    <w:p w:rsidR="00241C38" w:rsidRDefault="00241C38">
      <w:pPr>
        <w:jc w:val="both"/>
      </w:pPr>
      <w:r>
        <w:t xml:space="preserve">Дружногорского  городского  поселения:                                                         </w:t>
      </w:r>
      <w:r w:rsidR="005E3C1D">
        <w:t>И</w:t>
      </w:r>
      <w:r>
        <w:t xml:space="preserve">.В. </w:t>
      </w:r>
      <w:r w:rsidR="005E3C1D">
        <w:t>Отс</w:t>
      </w:r>
      <w:r>
        <w:t xml:space="preserve">                                           </w:t>
      </w:r>
    </w:p>
    <w:sectPr w:rsidR="00241C38" w:rsidSect="00BA6DB2">
      <w:footerReference w:type="default" r:id="rId8"/>
      <w:footnotePr>
        <w:pos w:val="beneathText"/>
      </w:footnotePr>
      <w:pgSz w:w="11905" w:h="16837"/>
      <w:pgMar w:top="426" w:right="850" w:bottom="568" w:left="1701"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F4B" w:rsidRDefault="00CC4F4B" w:rsidP="002702B9">
      <w:pPr>
        <w:spacing w:line="240" w:lineRule="auto"/>
      </w:pPr>
      <w:r>
        <w:separator/>
      </w:r>
    </w:p>
  </w:endnote>
  <w:endnote w:type="continuationSeparator" w:id="0">
    <w:p w:rsidR="00CC4F4B" w:rsidRDefault="00CC4F4B" w:rsidP="002702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B9" w:rsidRPr="002702B9" w:rsidRDefault="002702B9">
    <w:pPr>
      <w:pStyle w:val="af"/>
      <w:rPr>
        <w:i/>
        <w:sz w:val="20"/>
        <w:szCs w:val="20"/>
      </w:rPr>
    </w:pPr>
    <w:r w:rsidRPr="002702B9">
      <w:rPr>
        <w:i/>
        <w:sz w:val="20"/>
        <w:szCs w:val="20"/>
      </w:rPr>
      <w:t>Исп. Тел. 8-813-716-51-34</w:t>
    </w:r>
  </w:p>
  <w:p w:rsidR="002702B9" w:rsidRPr="002702B9" w:rsidRDefault="002702B9">
    <w:pPr>
      <w:pStyle w:val="af"/>
      <w:rPr>
        <w:i/>
        <w:sz w:val="20"/>
        <w:szCs w:val="20"/>
      </w:rPr>
    </w:pPr>
    <w:r w:rsidRPr="002702B9">
      <w:rPr>
        <w:i/>
        <w:sz w:val="20"/>
        <w:szCs w:val="20"/>
      </w:rPr>
      <w:t>Гирина Наталья Олеговна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F4B" w:rsidRDefault="00CC4F4B" w:rsidP="002702B9">
      <w:pPr>
        <w:spacing w:line="240" w:lineRule="auto"/>
      </w:pPr>
      <w:r>
        <w:separator/>
      </w:r>
    </w:p>
  </w:footnote>
  <w:footnote w:type="continuationSeparator" w:id="0">
    <w:p w:rsidR="00CC4F4B" w:rsidRDefault="00CC4F4B" w:rsidP="002702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2FC5"/>
    <w:rsid w:val="00000116"/>
    <w:rsid w:val="000040D4"/>
    <w:rsid w:val="00010CA5"/>
    <w:rsid w:val="00046E99"/>
    <w:rsid w:val="0007062C"/>
    <w:rsid w:val="000C272C"/>
    <w:rsid w:val="000D103D"/>
    <w:rsid w:val="0011230C"/>
    <w:rsid w:val="001461B1"/>
    <w:rsid w:val="0020053A"/>
    <w:rsid w:val="0020799F"/>
    <w:rsid w:val="00241C38"/>
    <w:rsid w:val="002702B9"/>
    <w:rsid w:val="002817C2"/>
    <w:rsid w:val="00295AED"/>
    <w:rsid w:val="002D2458"/>
    <w:rsid w:val="002E7BEE"/>
    <w:rsid w:val="002F333F"/>
    <w:rsid w:val="003810E0"/>
    <w:rsid w:val="004E1A00"/>
    <w:rsid w:val="004F4D29"/>
    <w:rsid w:val="004F50CA"/>
    <w:rsid w:val="005E3C1D"/>
    <w:rsid w:val="00605DA0"/>
    <w:rsid w:val="006142AC"/>
    <w:rsid w:val="00646649"/>
    <w:rsid w:val="006C3A6B"/>
    <w:rsid w:val="00721FF8"/>
    <w:rsid w:val="00766135"/>
    <w:rsid w:val="007A3C59"/>
    <w:rsid w:val="007A7929"/>
    <w:rsid w:val="00803A3F"/>
    <w:rsid w:val="008E575D"/>
    <w:rsid w:val="00942D08"/>
    <w:rsid w:val="00A42FC5"/>
    <w:rsid w:val="00A76CB3"/>
    <w:rsid w:val="00AD7F2A"/>
    <w:rsid w:val="00AE7F1F"/>
    <w:rsid w:val="00B45751"/>
    <w:rsid w:val="00B64334"/>
    <w:rsid w:val="00BA6DB2"/>
    <w:rsid w:val="00BE0598"/>
    <w:rsid w:val="00C456BC"/>
    <w:rsid w:val="00C46EAC"/>
    <w:rsid w:val="00C937A3"/>
    <w:rsid w:val="00CA2160"/>
    <w:rsid w:val="00CA3382"/>
    <w:rsid w:val="00CC4F4B"/>
    <w:rsid w:val="00CC5CD4"/>
    <w:rsid w:val="00D35CB5"/>
    <w:rsid w:val="00D705E7"/>
    <w:rsid w:val="00E347D7"/>
    <w:rsid w:val="00ED3353"/>
    <w:rsid w:val="00EE2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B45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qFormat/>
    <w:rsid w:val="00046E99"/>
    <w:pPr>
      <w:ind w:left="720"/>
      <w:contextualSpacing/>
    </w:pPr>
  </w:style>
  <w:style w:type="paragraph" w:styleId="ad">
    <w:name w:val="header"/>
    <w:basedOn w:val="a"/>
    <w:link w:val="ae"/>
    <w:uiPriority w:val="99"/>
    <w:semiHidden/>
    <w:unhideWhenUsed/>
    <w:rsid w:val="002702B9"/>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2702B9"/>
    <w:rPr>
      <w:kern w:val="1"/>
      <w:sz w:val="24"/>
      <w:szCs w:val="24"/>
      <w:lang w:eastAsia="ar-SA"/>
    </w:rPr>
  </w:style>
  <w:style w:type="paragraph" w:styleId="af">
    <w:name w:val="footer"/>
    <w:basedOn w:val="a"/>
    <w:link w:val="af0"/>
    <w:uiPriority w:val="99"/>
    <w:semiHidden/>
    <w:unhideWhenUsed/>
    <w:rsid w:val="002702B9"/>
    <w:pPr>
      <w:tabs>
        <w:tab w:val="center" w:pos="4677"/>
        <w:tab w:val="right" w:pos="9355"/>
      </w:tabs>
      <w:spacing w:line="240" w:lineRule="auto"/>
    </w:pPr>
  </w:style>
  <w:style w:type="character" w:customStyle="1" w:styleId="af0">
    <w:name w:val="Нижний колонтитул Знак"/>
    <w:basedOn w:val="a0"/>
    <w:link w:val="af"/>
    <w:uiPriority w:val="99"/>
    <w:semiHidden/>
    <w:rsid w:val="002702B9"/>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3</cp:revision>
  <cp:lastPrinted>2021-08-16T11:58:00Z</cp:lastPrinted>
  <dcterms:created xsi:type="dcterms:W3CDTF">2022-09-08T12:38:00Z</dcterms:created>
  <dcterms:modified xsi:type="dcterms:W3CDTF">2022-09-08T12:45:00Z</dcterms:modified>
</cp:coreProperties>
</file>