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80F" w:rsidRDefault="000B680F" w:rsidP="000B680F">
      <w:r>
        <w:t xml:space="preserve">                                                                                                                                             </w:t>
      </w:r>
    </w:p>
    <w:p w:rsidR="000B680F" w:rsidRDefault="000B680F" w:rsidP="000B680F">
      <w:pPr>
        <w:rPr>
          <w:b/>
        </w:rPr>
      </w:pPr>
      <w:r>
        <w:rPr>
          <w:b/>
        </w:rPr>
        <w:t xml:space="preserve">                                                              </w:t>
      </w:r>
      <w:r>
        <w:rPr>
          <w:noProof/>
          <w:sz w:val="20"/>
        </w:rPr>
        <w:drawing>
          <wp:inline distT="0" distB="0" distL="0" distR="0">
            <wp:extent cx="5334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680F" w:rsidRDefault="000B680F" w:rsidP="000B680F">
      <w:pPr>
        <w:jc w:val="center"/>
        <w:rPr>
          <w:b/>
        </w:rPr>
      </w:pPr>
    </w:p>
    <w:p w:rsidR="000B680F" w:rsidRDefault="000B680F" w:rsidP="000B680F">
      <w:pPr>
        <w:jc w:val="center"/>
        <w:rPr>
          <w:b/>
        </w:rPr>
      </w:pPr>
      <w:r>
        <w:rPr>
          <w:b/>
        </w:rPr>
        <w:t>АДМИНИСТРАЦИЯ ДРУЖНОГОРСКОГО ГОРОДСКОГО ПОСЕЛЕНИЯ ГАТЧИНСКОГО МУНИЦИПАЛЬНОГО РАЙОНА ЛЕНИНГРАДСКОЙ ОБЛАСТИ</w:t>
      </w:r>
    </w:p>
    <w:p w:rsidR="000B680F" w:rsidRDefault="000B680F" w:rsidP="000B680F">
      <w:pPr>
        <w:rPr>
          <w:b/>
        </w:rPr>
      </w:pPr>
    </w:p>
    <w:p w:rsidR="000B680F" w:rsidRDefault="000B680F" w:rsidP="000B680F">
      <w:pPr>
        <w:rPr>
          <w:b/>
          <w:sz w:val="28"/>
          <w:szCs w:val="28"/>
        </w:rPr>
      </w:pPr>
      <w:r>
        <w:rPr>
          <w:b/>
        </w:rPr>
        <w:t xml:space="preserve">                                  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 О  С  Т  А  Н  О  В  Л  Е  Н  И  Е</w:t>
      </w:r>
    </w:p>
    <w:p w:rsidR="000B680F" w:rsidRDefault="000B680F" w:rsidP="000B680F">
      <w:pPr>
        <w:rPr>
          <w:b/>
          <w:sz w:val="28"/>
        </w:rPr>
      </w:pPr>
    </w:p>
    <w:p w:rsidR="000B680F" w:rsidRDefault="000B680F" w:rsidP="000B680F">
      <w:pPr>
        <w:rPr>
          <w:szCs w:val="24"/>
        </w:rPr>
      </w:pPr>
      <w:r>
        <w:rPr>
          <w:szCs w:val="24"/>
        </w:rPr>
        <w:t>От  14.02.2018  года                                                                                                                 № 37</w:t>
      </w:r>
    </w:p>
    <w:p w:rsidR="000B680F" w:rsidRDefault="000B680F" w:rsidP="000B680F">
      <w:pPr>
        <w:rPr>
          <w:szCs w:val="24"/>
        </w:rPr>
      </w:pPr>
    </w:p>
    <w:p w:rsidR="000B680F" w:rsidRDefault="000B680F" w:rsidP="000B680F">
      <w:pPr>
        <w:rPr>
          <w:szCs w:val="24"/>
        </w:rPr>
      </w:pPr>
      <w:r>
        <w:rPr>
          <w:szCs w:val="24"/>
        </w:rPr>
        <w:t xml:space="preserve">О  мерах  по  реализации  отдельных  положений  </w:t>
      </w:r>
    </w:p>
    <w:p w:rsidR="000B680F" w:rsidRDefault="000B680F" w:rsidP="000B680F">
      <w:pPr>
        <w:rPr>
          <w:szCs w:val="24"/>
        </w:rPr>
      </w:pPr>
      <w:r>
        <w:rPr>
          <w:szCs w:val="24"/>
        </w:rPr>
        <w:t xml:space="preserve">Федерального  закона  от  02.03.2007 № 25-ФЗ </w:t>
      </w:r>
    </w:p>
    <w:p w:rsidR="000B680F" w:rsidRDefault="000B680F" w:rsidP="000B680F">
      <w:pPr>
        <w:rPr>
          <w:szCs w:val="24"/>
        </w:rPr>
      </w:pPr>
      <w:r>
        <w:rPr>
          <w:szCs w:val="24"/>
        </w:rPr>
        <w:t>« О  муниципальной  службе»</w:t>
      </w:r>
    </w:p>
    <w:p w:rsidR="000B680F" w:rsidRDefault="000B680F" w:rsidP="000B680F">
      <w:pPr>
        <w:rPr>
          <w:szCs w:val="24"/>
        </w:rPr>
      </w:pPr>
    </w:p>
    <w:p w:rsidR="000B680F" w:rsidRDefault="000B680F" w:rsidP="000B680F">
      <w:pPr>
        <w:jc w:val="both"/>
        <w:rPr>
          <w:szCs w:val="24"/>
        </w:rPr>
      </w:pPr>
      <w:r>
        <w:rPr>
          <w:szCs w:val="24"/>
        </w:rPr>
        <w:t xml:space="preserve">В  соответствии  со  статьей  13  Федерального  закона  от  02.03.2007 №  25-ФЗ  «О  </w:t>
      </w:r>
      <w:proofErr w:type="spellStart"/>
      <w:r>
        <w:rPr>
          <w:szCs w:val="24"/>
        </w:rPr>
        <w:t>муни</w:t>
      </w:r>
      <w:proofErr w:type="spellEnd"/>
      <w:r>
        <w:rPr>
          <w:szCs w:val="24"/>
        </w:rPr>
        <w:t>-</w:t>
      </w:r>
    </w:p>
    <w:p w:rsidR="000B680F" w:rsidRDefault="000B680F" w:rsidP="000B680F">
      <w:pPr>
        <w:jc w:val="both"/>
        <w:rPr>
          <w:szCs w:val="24"/>
        </w:rPr>
      </w:pPr>
      <w:proofErr w:type="spellStart"/>
      <w:r>
        <w:rPr>
          <w:szCs w:val="24"/>
        </w:rPr>
        <w:t>ципальной</w:t>
      </w:r>
      <w:proofErr w:type="spellEnd"/>
      <w:r>
        <w:rPr>
          <w:szCs w:val="24"/>
        </w:rPr>
        <w:t xml:space="preserve">  службе  в  Российской  Федерации,  руководствуясь  Уставом  МО  Дружногорское  городское  поселение  Гатчинского  муниципального  района,</w:t>
      </w:r>
    </w:p>
    <w:p w:rsidR="000B680F" w:rsidRDefault="000B680F" w:rsidP="000B680F">
      <w:pPr>
        <w:jc w:val="both"/>
        <w:rPr>
          <w:szCs w:val="24"/>
        </w:rPr>
      </w:pPr>
    </w:p>
    <w:p w:rsidR="000B680F" w:rsidRDefault="000B680F" w:rsidP="000B680F">
      <w:pPr>
        <w:jc w:val="both"/>
        <w:rPr>
          <w:b/>
          <w:szCs w:val="24"/>
        </w:rPr>
      </w:pPr>
      <w:r>
        <w:rPr>
          <w:b/>
          <w:szCs w:val="24"/>
        </w:rPr>
        <w:t xml:space="preserve">ПОСТАНОВЛЯЕТ:    </w:t>
      </w:r>
    </w:p>
    <w:p w:rsidR="000B680F" w:rsidRDefault="000B680F" w:rsidP="000B680F">
      <w:pPr>
        <w:jc w:val="both"/>
        <w:rPr>
          <w:b/>
          <w:szCs w:val="24"/>
        </w:rPr>
      </w:pPr>
    </w:p>
    <w:p w:rsidR="000B680F" w:rsidRDefault="000B680F" w:rsidP="000B680F">
      <w:pPr>
        <w:jc w:val="both"/>
        <w:rPr>
          <w:szCs w:val="24"/>
        </w:rPr>
      </w:pPr>
      <w:r>
        <w:rPr>
          <w:szCs w:val="24"/>
        </w:rPr>
        <w:t xml:space="preserve">1.  </w:t>
      </w:r>
      <w:proofErr w:type="gramStart"/>
      <w:r>
        <w:rPr>
          <w:szCs w:val="24"/>
        </w:rPr>
        <w:t>Установить,  что  гражданин,  претендующий  на  замещение  должности  муниципальной  службы  в  администрации  Дружногорского  городского  поселения  не  может  быть  принят  на  муниципальную  службу,  а  муниципальный  служащий  администрации  Дружногорского  городского  поселения  не  может  находиться  на  муниципальной  службе  в случае  признания  его  не  прошедшим  военную  службу  по  призыву,  не  имея  на  то  законных  оснований,  в  соответствии  с  заключением  призывной  комиссии  (за  исключением  граждан,  прошедших</w:t>
      </w:r>
      <w:proofErr w:type="gramEnd"/>
      <w:r>
        <w:rPr>
          <w:szCs w:val="24"/>
        </w:rPr>
        <w:t xml:space="preserve">  военную  службу  по  контракту) – в  течение  10  лет  со  дня  истечения  срока,  установленного  для  обжалования  указанного  заключения  в  призывную  комиссию  соответствующего  субъекта  Российской  Федерации,  а  если  указанное  заключение  и  (или)  решение  призывной  комиссии  соответствующего  субъекта  Российской  Федерации  по  жалобе  гражданина  на  указанное  заключение  были  обжалованы  в  суд,   -   в  течени</w:t>
      </w:r>
      <w:proofErr w:type="gramStart"/>
      <w:r>
        <w:rPr>
          <w:szCs w:val="24"/>
        </w:rPr>
        <w:t>и</w:t>
      </w:r>
      <w:proofErr w:type="gramEnd"/>
      <w:r>
        <w:rPr>
          <w:szCs w:val="24"/>
        </w:rPr>
        <w:t xml:space="preserve">  10  лет  со  дня  вступления  в  законную  силу  решения  суда,  которым  признано,  что  права  гражданина  при  вынесении  указанного  заключения  и  (или)  решения  призывной  комиссии  соответствующего  субъекта  Российской  Федерации  по  жалобе  гражданина  на  указанное  заключение  не  были  нарушены.</w:t>
      </w:r>
    </w:p>
    <w:p w:rsidR="000B680F" w:rsidRDefault="000B680F" w:rsidP="000B680F">
      <w:pPr>
        <w:jc w:val="both"/>
        <w:rPr>
          <w:szCs w:val="24"/>
        </w:rPr>
      </w:pPr>
      <w:r>
        <w:rPr>
          <w:szCs w:val="24"/>
        </w:rPr>
        <w:t xml:space="preserve">2. Положения  пункт  1  настоящего  постановления  распространяются  на  </w:t>
      </w:r>
      <w:proofErr w:type="gramStart"/>
      <w:r>
        <w:rPr>
          <w:szCs w:val="24"/>
        </w:rPr>
        <w:t>правоотношения</w:t>
      </w:r>
      <w:proofErr w:type="gramEnd"/>
      <w:r>
        <w:rPr>
          <w:szCs w:val="24"/>
        </w:rPr>
        <w:t xml:space="preserve">  возникшие  с  01  января  2014  года.</w:t>
      </w:r>
    </w:p>
    <w:p w:rsidR="000B680F" w:rsidRDefault="000B680F" w:rsidP="000B680F">
      <w:pPr>
        <w:jc w:val="both"/>
        <w:rPr>
          <w:szCs w:val="24"/>
        </w:rPr>
      </w:pPr>
      <w:r>
        <w:rPr>
          <w:szCs w:val="24"/>
        </w:rPr>
        <w:t>3.  Начальнику  канцелярии  администрации  Дружногорского  городского  поселения  ознакомить  с  настоящим  постановлением  муниципальных  служащих  администрации  под  роспись.</w:t>
      </w:r>
    </w:p>
    <w:p w:rsidR="000B680F" w:rsidRDefault="000B680F" w:rsidP="000B680F">
      <w:pPr>
        <w:pStyle w:val="a3"/>
        <w:spacing w:line="276" w:lineRule="auto"/>
        <w:jc w:val="both"/>
        <w:rPr>
          <w:szCs w:val="24"/>
        </w:rPr>
      </w:pPr>
      <w:r>
        <w:rPr>
          <w:szCs w:val="24"/>
        </w:rPr>
        <w:t>4.  Настоящее  постановление  вступает  в  силу  с  момента  официального опубликования  в  официальном  вестнике  Дружногорского  городского  поселения  и  подлежит  размещению  на  официальном  сайте.</w:t>
      </w:r>
    </w:p>
    <w:p w:rsidR="000B680F" w:rsidRDefault="000B680F" w:rsidP="000B680F">
      <w:pPr>
        <w:pStyle w:val="a3"/>
        <w:spacing w:line="276" w:lineRule="auto"/>
        <w:jc w:val="both"/>
      </w:pPr>
      <w:r>
        <w:rPr>
          <w:szCs w:val="24"/>
        </w:rPr>
        <w:t xml:space="preserve">5.   </w:t>
      </w:r>
      <w:r>
        <w:t>Контроль  над  исполнением  настоящего  постановления  оставляю  за  собой.</w:t>
      </w:r>
    </w:p>
    <w:p w:rsidR="000B680F" w:rsidRDefault="000B680F" w:rsidP="000B680F">
      <w:pPr>
        <w:pStyle w:val="a3"/>
        <w:spacing w:line="276" w:lineRule="auto"/>
        <w:jc w:val="both"/>
      </w:pPr>
    </w:p>
    <w:p w:rsidR="000B680F" w:rsidRDefault="000B680F" w:rsidP="000B680F">
      <w:pPr>
        <w:pStyle w:val="a3"/>
        <w:spacing w:line="276" w:lineRule="auto"/>
        <w:jc w:val="both"/>
      </w:pPr>
      <w:r>
        <w:t xml:space="preserve">И.о.  главы  администрации </w:t>
      </w:r>
    </w:p>
    <w:p w:rsidR="000B680F" w:rsidRDefault="000B680F" w:rsidP="000B680F">
      <w:pPr>
        <w:pStyle w:val="a3"/>
        <w:spacing w:line="276" w:lineRule="auto"/>
        <w:jc w:val="both"/>
      </w:pPr>
      <w:r>
        <w:t>Дружногорского  городского  поселения                                                                      Отс  И.</w:t>
      </w:r>
      <w:proofErr w:type="gramStart"/>
      <w:r>
        <w:t>В</w:t>
      </w:r>
      <w:proofErr w:type="gramEnd"/>
    </w:p>
    <w:p w:rsidR="00882975" w:rsidRDefault="00882975"/>
    <w:sectPr w:rsidR="00882975" w:rsidSect="008829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680F"/>
    <w:rsid w:val="000B680F"/>
    <w:rsid w:val="0015304A"/>
    <w:rsid w:val="005C6E4B"/>
    <w:rsid w:val="00882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8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B680F"/>
  </w:style>
  <w:style w:type="character" w:customStyle="1" w:styleId="a4">
    <w:name w:val="Основной текст Знак"/>
    <w:basedOn w:val="a0"/>
    <w:link w:val="a3"/>
    <w:semiHidden/>
    <w:rsid w:val="000B680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B68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680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94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438</Words>
  <Characters>2498</Characters>
  <Application>Microsoft Office Word</Application>
  <DocSecurity>0</DocSecurity>
  <Lines>20</Lines>
  <Paragraphs>5</Paragraphs>
  <ScaleCrop>false</ScaleCrop>
  <Company>Microsoft</Company>
  <LinksUpToDate>false</LinksUpToDate>
  <CharactersWithSpaces>2931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dgp_021</dc:creator>
  <cp:lastModifiedBy>dgp_021</cp:lastModifiedBy>
  <cp:revision>2</cp:revision>
  <dcterms:created xsi:type="dcterms:W3CDTF">2018-02-15T13:20:00Z</dcterms:created>
  <dcterms:modified xsi:type="dcterms:W3CDTF">2018-02-15T13:21:00Z</dcterms:modified>
</cp:coreProperties>
</file>