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A" w:rsidRDefault="0051293A"/>
    <w:p w:rsidR="0051293A" w:rsidRPr="00C07E86" w:rsidRDefault="0051293A" w:rsidP="0051293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3A" w:rsidRPr="00822380" w:rsidRDefault="0051293A" w:rsidP="0051293A">
      <w:pPr>
        <w:jc w:val="center"/>
        <w:rPr>
          <w:szCs w:val="28"/>
        </w:rPr>
      </w:pPr>
      <w:r w:rsidRPr="00822380">
        <w:rPr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51293A" w:rsidRPr="00C07E86" w:rsidRDefault="0051293A" w:rsidP="0051293A">
      <w:pPr>
        <w:jc w:val="center"/>
        <w:rPr>
          <w:b/>
          <w:sz w:val="28"/>
          <w:szCs w:val="28"/>
        </w:rPr>
      </w:pPr>
    </w:p>
    <w:p w:rsidR="0051293A" w:rsidRDefault="0051293A" w:rsidP="0051293A">
      <w:pPr>
        <w:pStyle w:val="1"/>
        <w:jc w:val="center"/>
        <w:rPr>
          <w:sz w:val="28"/>
          <w:szCs w:val="28"/>
        </w:rPr>
      </w:pPr>
      <w:proofErr w:type="gramStart"/>
      <w:r w:rsidRPr="00822380">
        <w:rPr>
          <w:sz w:val="32"/>
          <w:szCs w:val="40"/>
        </w:rPr>
        <w:t>П</w:t>
      </w:r>
      <w:proofErr w:type="gramEnd"/>
      <w:r w:rsidRPr="00822380">
        <w:rPr>
          <w:sz w:val="32"/>
          <w:szCs w:val="40"/>
        </w:rPr>
        <w:t xml:space="preserve"> О С Т А Н О В Л Е Н И Е</w:t>
      </w:r>
    </w:p>
    <w:p w:rsidR="0051293A" w:rsidRPr="00C07E86" w:rsidRDefault="0051293A" w:rsidP="0051293A">
      <w:pPr>
        <w:ind w:left="-1440"/>
        <w:jc w:val="center"/>
        <w:rPr>
          <w:sz w:val="28"/>
          <w:szCs w:val="28"/>
        </w:rPr>
      </w:pPr>
    </w:p>
    <w:p w:rsidR="0051293A" w:rsidRPr="00822380" w:rsidRDefault="0051293A" w:rsidP="0051293A">
      <w:pPr>
        <w:jc w:val="center"/>
        <w:rPr>
          <w:b/>
          <w:szCs w:val="28"/>
        </w:rPr>
      </w:pPr>
      <w:r w:rsidRPr="00822380">
        <w:rPr>
          <w:b/>
          <w:szCs w:val="28"/>
        </w:rPr>
        <w:t xml:space="preserve">от   </w:t>
      </w:r>
      <w:r>
        <w:rPr>
          <w:b/>
          <w:szCs w:val="28"/>
        </w:rPr>
        <w:t>27</w:t>
      </w:r>
      <w:r w:rsidRPr="00822380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Pr="00822380">
        <w:rPr>
          <w:b/>
          <w:szCs w:val="28"/>
        </w:rPr>
        <w:t xml:space="preserve"> 2020 г.                                                                      </w:t>
      </w:r>
      <w:r>
        <w:rPr>
          <w:b/>
          <w:szCs w:val="28"/>
        </w:rPr>
        <w:t xml:space="preserve">                               </w:t>
      </w:r>
      <w:r w:rsidRPr="00822380">
        <w:rPr>
          <w:b/>
          <w:szCs w:val="28"/>
        </w:rPr>
        <w:t xml:space="preserve">     № </w:t>
      </w:r>
      <w:r>
        <w:rPr>
          <w:b/>
          <w:szCs w:val="28"/>
        </w:rPr>
        <w:t>245</w:t>
      </w:r>
    </w:p>
    <w:p w:rsidR="0051293A" w:rsidRDefault="0051293A"/>
    <w:p w:rsidR="0051293A" w:rsidRDefault="0051293A"/>
    <w:p w:rsidR="0051293A" w:rsidRDefault="0051293A"/>
    <w:tbl>
      <w:tblPr>
        <w:tblW w:w="0" w:type="auto"/>
        <w:tblLook w:val="00A0"/>
      </w:tblPr>
      <w:tblGrid>
        <w:gridCol w:w="10314"/>
      </w:tblGrid>
      <w:tr w:rsidR="00B86C84" w:rsidRPr="001F3E8D" w:rsidTr="00FA07A7">
        <w:tc>
          <w:tcPr>
            <w:tcW w:w="10314" w:type="dxa"/>
          </w:tcPr>
          <w:p w:rsidR="009B12E4" w:rsidRPr="001F3E8D" w:rsidRDefault="00854A4B" w:rsidP="00854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1F3E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="00644D07" w:rsidRPr="001F3E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б</w:t>
            </w:r>
            <w:r w:rsidRPr="001F3E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44D07" w:rsidRPr="001F3E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утверждении Порядка </w:t>
            </w:r>
            <w:r w:rsidR="006D500D" w:rsidRPr="001F3E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проведения оценки</w:t>
            </w:r>
          </w:p>
          <w:p w:rsidR="009B12E4" w:rsidRPr="001F3E8D" w:rsidRDefault="006D500D" w:rsidP="00854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1F3E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качества финансового менеджмента бюджета </w:t>
            </w:r>
          </w:p>
          <w:p w:rsidR="0051293A" w:rsidRPr="001F3E8D" w:rsidRDefault="0051293A" w:rsidP="00854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proofErr w:type="spellStart"/>
            <w:r w:rsidRPr="001F3E8D">
              <w:rPr>
                <w:rFonts w:ascii="Times New Roman" w:hAnsi="Times New Roman" w:cs="Times New Roman"/>
                <w:b w:val="0"/>
                <w:sz w:val="26"/>
                <w:szCs w:val="26"/>
              </w:rPr>
              <w:t>Дружногорского</w:t>
            </w:r>
            <w:proofErr w:type="spellEnd"/>
            <w:r w:rsidRPr="001F3E8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городского поселения </w:t>
            </w:r>
          </w:p>
          <w:p w:rsidR="0051293A" w:rsidRPr="001F3E8D" w:rsidRDefault="0051293A" w:rsidP="00854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51293A" w:rsidRPr="001F3E8D" w:rsidRDefault="0051293A" w:rsidP="00854A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B86C84" w:rsidRPr="001F3E8D" w:rsidRDefault="00B86C84" w:rsidP="002465A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21C7D" w:rsidRDefault="00E45D6F" w:rsidP="00772BA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F3E8D">
        <w:rPr>
          <w:color w:val="000000"/>
          <w:sz w:val="26"/>
          <w:szCs w:val="26"/>
        </w:rPr>
        <w:t>В</w:t>
      </w:r>
      <w:r w:rsidR="00644D07" w:rsidRPr="001F3E8D">
        <w:rPr>
          <w:color w:val="000000"/>
          <w:sz w:val="26"/>
          <w:szCs w:val="26"/>
        </w:rPr>
        <w:t xml:space="preserve"> соответствии </w:t>
      </w:r>
      <w:r w:rsidR="00772BA9" w:rsidRPr="001F3E8D">
        <w:rPr>
          <w:color w:val="000000"/>
          <w:sz w:val="26"/>
          <w:szCs w:val="26"/>
        </w:rPr>
        <w:t>приказом Минфина Р</w:t>
      </w:r>
      <w:r w:rsidR="00EB4FEC" w:rsidRPr="001F3E8D">
        <w:rPr>
          <w:color w:val="000000"/>
          <w:sz w:val="26"/>
          <w:szCs w:val="26"/>
        </w:rPr>
        <w:t>оссии</w:t>
      </w:r>
      <w:r w:rsidR="00772BA9" w:rsidRPr="001F3E8D">
        <w:rPr>
          <w:color w:val="000000"/>
          <w:sz w:val="26"/>
          <w:szCs w:val="26"/>
        </w:rPr>
        <w:t xml:space="preserve"> № 194н, Минэкономразвития Р</w:t>
      </w:r>
      <w:r w:rsidR="00EB4FEC" w:rsidRPr="001F3E8D">
        <w:rPr>
          <w:color w:val="000000"/>
          <w:sz w:val="26"/>
          <w:szCs w:val="26"/>
        </w:rPr>
        <w:t>оссийской Федерации</w:t>
      </w:r>
      <w:r w:rsidR="00772BA9" w:rsidRPr="001F3E8D">
        <w:rPr>
          <w:color w:val="000000"/>
          <w:sz w:val="26"/>
          <w:szCs w:val="26"/>
        </w:rPr>
        <w:t xml:space="preserve"> № 701 от 29.12.2010 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расходов», </w:t>
      </w:r>
      <w:r w:rsidR="00644D07" w:rsidRPr="001F3E8D">
        <w:rPr>
          <w:color w:val="000000"/>
          <w:sz w:val="26"/>
          <w:szCs w:val="26"/>
        </w:rPr>
        <w:t xml:space="preserve">решением совета депутатов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 w:rsidRPr="001F3E8D">
        <w:rPr>
          <w:color w:val="000000"/>
          <w:sz w:val="26"/>
          <w:szCs w:val="26"/>
        </w:rPr>
        <w:t xml:space="preserve"> городского поселения</w:t>
      </w:r>
      <w:r w:rsidR="00644D07" w:rsidRPr="001F3E8D">
        <w:rPr>
          <w:color w:val="000000"/>
          <w:sz w:val="26"/>
          <w:szCs w:val="26"/>
        </w:rPr>
        <w:t xml:space="preserve"> от </w:t>
      </w:r>
      <w:r w:rsidR="00666D07">
        <w:rPr>
          <w:color w:val="000000"/>
          <w:sz w:val="26"/>
          <w:szCs w:val="26"/>
        </w:rPr>
        <w:t>30</w:t>
      </w:r>
      <w:r w:rsidR="009B12E4" w:rsidRPr="001F3E8D">
        <w:rPr>
          <w:color w:val="000000"/>
          <w:sz w:val="26"/>
          <w:szCs w:val="26"/>
        </w:rPr>
        <w:t>.05.201</w:t>
      </w:r>
      <w:r w:rsidR="00666D07">
        <w:rPr>
          <w:color w:val="000000"/>
          <w:sz w:val="26"/>
          <w:szCs w:val="26"/>
        </w:rPr>
        <w:t xml:space="preserve">8 </w:t>
      </w:r>
      <w:r w:rsidR="009B12E4" w:rsidRPr="001F3E8D">
        <w:rPr>
          <w:color w:val="000000"/>
          <w:sz w:val="26"/>
          <w:szCs w:val="26"/>
        </w:rPr>
        <w:t>г.</w:t>
      </w:r>
      <w:r w:rsidR="00666D07">
        <w:rPr>
          <w:color w:val="000000"/>
          <w:sz w:val="26"/>
          <w:szCs w:val="26"/>
        </w:rPr>
        <w:t xml:space="preserve"> № 20</w:t>
      </w:r>
      <w:r w:rsidR="00644D07" w:rsidRPr="001F3E8D">
        <w:rPr>
          <w:color w:val="000000"/>
          <w:sz w:val="26"/>
          <w:szCs w:val="26"/>
        </w:rPr>
        <w:t xml:space="preserve"> «Об утверждении Положения о бюджетном процессе в муниципальном образовании </w:t>
      </w:r>
      <w:proofErr w:type="spellStart"/>
      <w:r w:rsidR="0051293A" w:rsidRPr="001F3E8D">
        <w:rPr>
          <w:sz w:val="26"/>
          <w:szCs w:val="26"/>
        </w:rPr>
        <w:t>Дружногорское</w:t>
      </w:r>
      <w:proofErr w:type="spellEnd"/>
      <w:r w:rsidR="0051293A" w:rsidRPr="001F3E8D">
        <w:rPr>
          <w:sz w:val="26"/>
          <w:szCs w:val="26"/>
        </w:rPr>
        <w:t xml:space="preserve"> городское поселение </w:t>
      </w:r>
      <w:r w:rsidR="00644D07" w:rsidRPr="001F3E8D">
        <w:rPr>
          <w:color w:val="000000"/>
          <w:sz w:val="26"/>
          <w:szCs w:val="26"/>
        </w:rPr>
        <w:t>Гатчинск</w:t>
      </w:r>
      <w:r w:rsidR="009B12E4" w:rsidRPr="001F3E8D">
        <w:rPr>
          <w:color w:val="000000"/>
          <w:sz w:val="26"/>
          <w:szCs w:val="26"/>
        </w:rPr>
        <w:t>ого</w:t>
      </w:r>
      <w:r w:rsidR="00644D07" w:rsidRPr="001F3E8D">
        <w:rPr>
          <w:color w:val="000000"/>
          <w:sz w:val="26"/>
          <w:szCs w:val="26"/>
        </w:rPr>
        <w:t xml:space="preserve"> муниципальн</w:t>
      </w:r>
      <w:r w:rsidR="009B12E4" w:rsidRPr="001F3E8D">
        <w:rPr>
          <w:color w:val="000000"/>
          <w:sz w:val="26"/>
          <w:szCs w:val="26"/>
        </w:rPr>
        <w:t>ого</w:t>
      </w:r>
      <w:r w:rsidR="00644D07" w:rsidRPr="001F3E8D">
        <w:rPr>
          <w:color w:val="000000"/>
          <w:sz w:val="26"/>
          <w:szCs w:val="26"/>
        </w:rPr>
        <w:t xml:space="preserve"> район</w:t>
      </w:r>
      <w:r w:rsidR="009B12E4" w:rsidRPr="001F3E8D">
        <w:rPr>
          <w:color w:val="000000"/>
          <w:sz w:val="26"/>
          <w:szCs w:val="26"/>
        </w:rPr>
        <w:t>а</w:t>
      </w:r>
      <w:r w:rsidR="00644D07" w:rsidRPr="001F3E8D">
        <w:rPr>
          <w:color w:val="000000"/>
          <w:sz w:val="26"/>
          <w:szCs w:val="26"/>
        </w:rPr>
        <w:t xml:space="preserve"> Ленинградской области», </w:t>
      </w:r>
      <w:r w:rsidR="00772BA9" w:rsidRPr="001F3E8D">
        <w:rPr>
          <w:color w:val="000000"/>
          <w:sz w:val="26"/>
          <w:szCs w:val="26"/>
        </w:rPr>
        <w:t>в целях повышения эффективности и</w:t>
      </w:r>
      <w:proofErr w:type="gramEnd"/>
      <w:r w:rsidR="00772BA9" w:rsidRPr="001F3E8D">
        <w:rPr>
          <w:color w:val="000000"/>
          <w:sz w:val="26"/>
          <w:szCs w:val="26"/>
        </w:rPr>
        <w:t xml:space="preserve"> качества управления средствами бюджета </w:t>
      </w:r>
      <w:proofErr w:type="spellStart"/>
      <w:r w:rsidR="001F3E8D" w:rsidRPr="001F3E8D">
        <w:rPr>
          <w:sz w:val="26"/>
          <w:szCs w:val="26"/>
        </w:rPr>
        <w:t>Дружногорского</w:t>
      </w:r>
      <w:proofErr w:type="spellEnd"/>
      <w:r w:rsidR="009B12E4" w:rsidRPr="001F3E8D">
        <w:rPr>
          <w:color w:val="000000"/>
          <w:sz w:val="26"/>
          <w:szCs w:val="26"/>
        </w:rPr>
        <w:t xml:space="preserve"> городского поселения</w:t>
      </w:r>
      <w:r w:rsidR="007D47D6" w:rsidRPr="001F3E8D">
        <w:rPr>
          <w:color w:val="000000"/>
          <w:sz w:val="26"/>
          <w:szCs w:val="26"/>
        </w:rPr>
        <w:t>,</w:t>
      </w:r>
    </w:p>
    <w:p w:rsidR="00666D07" w:rsidRPr="001F3E8D" w:rsidRDefault="00666D07" w:rsidP="00772BA9">
      <w:pPr>
        <w:ind w:firstLine="709"/>
        <w:jc w:val="both"/>
        <w:rPr>
          <w:color w:val="000000"/>
          <w:sz w:val="26"/>
          <w:szCs w:val="26"/>
        </w:rPr>
      </w:pPr>
    </w:p>
    <w:p w:rsidR="00666D07" w:rsidRDefault="00666D07" w:rsidP="00666D07">
      <w:pPr>
        <w:pStyle w:val="1"/>
        <w:jc w:val="center"/>
      </w:pPr>
      <w:proofErr w:type="gramStart"/>
      <w:r w:rsidRPr="00666D07">
        <w:t>П</w:t>
      </w:r>
      <w:proofErr w:type="gramEnd"/>
      <w:r w:rsidRPr="00666D07">
        <w:t xml:space="preserve"> О С Т А Н О В Л Я Е Т:</w:t>
      </w:r>
    </w:p>
    <w:p w:rsidR="00666D07" w:rsidRPr="00666D07" w:rsidRDefault="00666D07" w:rsidP="00666D07"/>
    <w:p w:rsidR="00772BA9" w:rsidRPr="00EB4FEC" w:rsidRDefault="00854A4B" w:rsidP="00772BA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6"/>
          <w:szCs w:val="26"/>
        </w:rPr>
      </w:pPr>
      <w:r w:rsidRPr="00EB4FEC">
        <w:rPr>
          <w:color w:val="000000"/>
          <w:sz w:val="26"/>
          <w:szCs w:val="26"/>
        </w:rPr>
        <w:t>Утвердить</w:t>
      </w:r>
      <w:r w:rsidR="00772BA9" w:rsidRPr="00EB4FEC">
        <w:rPr>
          <w:color w:val="000000"/>
          <w:sz w:val="26"/>
          <w:szCs w:val="26"/>
        </w:rPr>
        <w:t xml:space="preserve"> Порядок </w:t>
      </w:r>
      <w:proofErr w:type="gramStart"/>
      <w:r w:rsidR="00772BA9" w:rsidRPr="00EB4FEC">
        <w:rPr>
          <w:color w:val="000000"/>
          <w:sz w:val="26"/>
          <w:szCs w:val="26"/>
        </w:rPr>
        <w:t>проведения оценки качества финансового менеджмента бюджета</w:t>
      </w:r>
      <w:proofErr w:type="gramEnd"/>
      <w:r w:rsidR="00772BA9" w:rsidRPr="00EB4FEC">
        <w:rPr>
          <w:color w:val="000000"/>
          <w:sz w:val="26"/>
          <w:szCs w:val="26"/>
        </w:rPr>
        <w:t xml:space="preserve">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>
        <w:rPr>
          <w:color w:val="000000"/>
          <w:sz w:val="26"/>
          <w:szCs w:val="26"/>
        </w:rPr>
        <w:t xml:space="preserve"> городского поселения</w:t>
      </w:r>
      <w:r w:rsidR="00772BA9" w:rsidRPr="00EB4FEC">
        <w:rPr>
          <w:color w:val="000000"/>
          <w:sz w:val="26"/>
          <w:szCs w:val="26"/>
        </w:rPr>
        <w:t xml:space="preserve"> в соответствии с Приложением.</w:t>
      </w:r>
    </w:p>
    <w:p w:rsidR="00772BA9" w:rsidRPr="00EB4FEC" w:rsidRDefault="001F3E8D" w:rsidP="00772BA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9B12E4">
        <w:rPr>
          <w:color w:val="000000"/>
          <w:sz w:val="26"/>
          <w:szCs w:val="26"/>
        </w:rPr>
        <w:t>тделу</w:t>
      </w:r>
      <w:r>
        <w:rPr>
          <w:color w:val="000000"/>
          <w:sz w:val="26"/>
          <w:szCs w:val="26"/>
        </w:rPr>
        <w:t xml:space="preserve"> бюджетного учета и отчетности</w:t>
      </w:r>
      <w:r w:rsidR="009B12E4">
        <w:rPr>
          <w:color w:val="000000"/>
          <w:sz w:val="26"/>
          <w:szCs w:val="26"/>
        </w:rPr>
        <w:t xml:space="preserve"> администрации </w:t>
      </w:r>
      <w:proofErr w:type="spellStart"/>
      <w:r w:rsidRPr="001F3E8D">
        <w:rPr>
          <w:sz w:val="26"/>
          <w:szCs w:val="26"/>
        </w:rPr>
        <w:t>Дружногорского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="009B12E4">
        <w:rPr>
          <w:color w:val="000000"/>
          <w:sz w:val="26"/>
          <w:szCs w:val="26"/>
        </w:rPr>
        <w:t>городского поселения</w:t>
      </w:r>
      <w:r w:rsidR="00772BA9" w:rsidRPr="00EB4FEC">
        <w:rPr>
          <w:color w:val="000000"/>
          <w:sz w:val="26"/>
          <w:szCs w:val="26"/>
        </w:rPr>
        <w:t>:</w:t>
      </w:r>
    </w:p>
    <w:p w:rsidR="00772BA9" w:rsidRPr="00EB4FEC" w:rsidRDefault="00772BA9" w:rsidP="00772BA9">
      <w:pPr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B4FEC">
        <w:rPr>
          <w:color w:val="000000"/>
          <w:sz w:val="26"/>
          <w:szCs w:val="26"/>
        </w:rPr>
        <w:t xml:space="preserve">а) обеспечить ежегодное осуществление сбора материалов и сведений, необходимых для проведения оценки качества финансового менеджмента бюджета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666D07">
        <w:rPr>
          <w:color w:val="000000"/>
          <w:sz w:val="26"/>
          <w:szCs w:val="26"/>
        </w:rPr>
        <w:t xml:space="preserve"> </w:t>
      </w:r>
      <w:r w:rsidR="009B12E4">
        <w:rPr>
          <w:color w:val="000000"/>
          <w:sz w:val="26"/>
          <w:szCs w:val="26"/>
        </w:rPr>
        <w:t>о городского поселения</w:t>
      </w:r>
      <w:r w:rsidRPr="00EB4FEC">
        <w:rPr>
          <w:color w:val="000000"/>
          <w:sz w:val="26"/>
          <w:szCs w:val="26"/>
        </w:rPr>
        <w:t xml:space="preserve">, в срок до 1 </w:t>
      </w:r>
      <w:r w:rsidR="0020073E" w:rsidRPr="00EB4FEC">
        <w:rPr>
          <w:color w:val="000000"/>
          <w:sz w:val="26"/>
          <w:szCs w:val="26"/>
        </w:rPr>
        <w:t>апреля</w:t>
      </w:r>
      <w:r w:rsidRPr="00EB4FEC">
        <w:rPr>
          <w:color w:val="000000"/>
          <w:sz w:val="26"/>
          <w:szCs w:val="26"/>
        </w:rPr>
        <w:t xml:space="preserve"> текущего финансового года;</w:t>
      </w:r>
      <w:proofErr w:type="gramEnd"/>
    </w:p>
    <w:p w:rsidR="00772BA9" w:rsidRPr="00EB4FEC" w:rsidRDefault="00772BA9" w:rsidP="00772BA9">
      <w:pPr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EB4FEC">
        <w:rPr>
          <w:color w:val="000000"/>
          <w:sz w:val="26"/>
          <w:szCs w:val="26"/>
        </w:rPr>
        <w:t xml:space="preserve">б) ежегодно представлять </w:t>
      </w:r>
      <w:r w:rsidR="009B12E4">
        <w:rPr>
          <w:color w:val="000000"/>
          <w:sz w:val="26"/>
          <w:szCs w:val="26"/>
        </w:rPr>
        <w:t xml:space="preserve">главе администрации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666D07">
        <w:rPr>
          <w:color w:val="000000"/>
          <w:sz w:val="26"/>
          <w:szCs w:val="26"/>
        </w:rPr>
        <w:t xml:space="preserve"> </w:t>
      </w:r>
      <w:r w:rsidR="009B12E4">
        <w:rPr>
          <w:color w:val="000000"/>
          <w:sz w:val="26"/>
          <w:szCs w:val="26"/>
        </w:rPr>
        <w:t>о городского поселения</w:t>
      </w:r>
      <w:r w:rsidRPr="00EB4FEC">
        <w:rPr>
          <w:color w:val="000000"/>
          <w:sz w:val="26"/>
          <w:szCs w:val="26"/>
        </w:rPr>
        <w:t xml:space="preserve"> </w:t>
      </w:r>
      <w:proofErr w:type="gramStart"/>
      <w:r w:rsidRPr="00EB4FEC">
        <w:rPr>
          <w:color w:val="000000"/>
          <w:sz w:val="26"/>
          <w:szCs w:val="26"/>
        </w:rPr>
        <w:t>доклад</w:t>
      </w:r>
      <w:proofErr w:type="gramEnd"/>
      <w:r w:rsidRPr="00EB4FEC">
        <w:rPr>
          <w:color w:val="000000"/>
          <w:sz w:val="26"/>
          <w:szCs w:val="26"/>
        </w:rPr>
        <w:t xml:space="preserve"> о результатах оценки качества финансового бюджета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>
        <w:rPr>
          <w:color w:val="000000"/>
          <w:sz w:val="26"/>
          <w:szCs w:val="26"/>
        </w:rPr>
        <w:t xml:space="preserve"> городского поселения</w:t>
      </w:r>
      <w:r w:rsidRPr="00EB4FEC">
        <w:rPr>
          <w:color w:val="000000"/>
          <w:sz w:val="26"/>
          <w:szCs w:val="26"/>
        </w:rPr>
        <w:t xml:space="preserve"> в срок до </w:t>
      </w:r>
      <w:r w:rsidR="009B12E4">
        <w:rPr>
          <w:color w:val="000000"/>
          <w:sz w:val="26"/>
          <w:szCs w:val="26"/>
        </w:rPr>
        <w:t>15</w:t>
      </w:r>
      <w:r w:rsidRPr="00EB4FEC">
        <w:rPr>
          <w:color w:val="000000"/>
          <w:sz w:val="26"/>
          <w:szCs w:val="26"/>
        </w:rPr>
        <w:t xml:space="preserve"> ма</w:t>
      </w:r>
      <w:r w:rsidR="0020073E" w:rsidRPr="00EB4FEC">
        <w:rPr>
          <w:color w:val="000000"/>
          <w:sz w:val="26"/>
          <w:szCs w:val="26"/>
        </w:rPr>
        <w:t>я</w:t>
      </w:r>
      <w:r w:rsidRPr="00EB4FEC">
        <w:rPr>
          <w:color w:val="000000"/>
          <w:sz w:val="26"/>
          <w:szCs w:val="26"/>
        </w:rPr>
        <w:t xml:space="preserve"> текущего финансового года;</w:t>
      </w:r>
    </w:p>
    <w:p w:rsidR="00772BA9" w:rsidRPr="00EB4FEC" w:rsidRDefault="00772BA9" w:rsidP="00772BA9">
      <w:pPr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EB4FEC">
        <w:rPr>
          <w:color w:val="000000"/>
          <w:sz w:val="26"/>
          <w:szCs w:val="26"/>
        </w:rPr>
        <w:t xml:space="preserve">в) обеспечить опубликование </w:t>
      </w:r>
      <w:proofErr w:type="gramStart"/>
      <w:r w:rsidRPr="00EB4FEC">
        <w:rPr>
          <w:color w:val="000000"/>
          <w:sz w:val="26"/>
          <w:szCs w:val="26"/>
        </w:rPr>
        <w:t>итогов оценки качества финансового менеджмента бюджета</w:t>
      </w:r>
      <w:proofErr w:type="gramEnd"/>
      <w:r w:rsidRPr="00EB4FEC">
        <w:rPr>
          <w:color w:val="000000"/>
          <w:sz w:val="26"/>
          <w:szCs w:val="26"/>
        </w:rPr>
        <w:t xml:space="preserve">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>
        <w:rPr>
          <w:color w:val="000000"/>
          <w:sz w:val="26"/>
          <w:szCs w:val="26"/>
        </w:rPr>
        <w:t xml:space="preserve"> городского поселения</w:t>
      </w:r>
      <w:r w:rsidR="009B12E4" w:rsidRPr="00EB4FEC">
        <w:rPr>
          <w:color w:val="000000"/>
          <w:sz w:val="26"/>
          <w:szCs w:val="26"/>
        </w:rPr>
        <w:t xml:space="preserve"> </w:t>
      </w:r>
      <w:r w:rsidRPr="00EB4FEC">
        <w:rPr>
          <w:color w:val="000000"/>
          <w:sz w:val="26"/>
          <w:szCs w:val="26"/>
        </w:rPr>
        <w:t xml:space="preserve">на официальном сайте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>
        <w:rPr>
          <w:color w:val="000000"/>
          <w:sz w:val="26"/>
          <w:szCs w:val="26"/>
        </w:rPr>
        <w:t xml:space="preserve"> городского поселения</w:t>
      </w:r>
      <w:r w:rsidRPr="00EB4FEC">
        <w:rPr>
          <w:color w:val="000000"/>
          <w:sz w:val="26"/>
          <w:szCs w:val="26"/>
        </w:rPr>
        <w:t xml:space="preserve"> не позднее </w:t>
      </w:r>
      <w:r w:rsidR="009B12E4">
        <w:rPr>
          <w:color w:val="000000"/>
          <w:sz w:val="26"/>
          <w:szCs w:val="26"/>
        </w:rPr>
        <w:t>31</w:t>
      </w:r>
      <w:r w:rsidRPr="00EB4FEC">
        <w:rPr>
          <w:color w:val="000000"/>
          <w:sz w:val="26"/>
          <w:szCs w:val="26"/>
        </w:rPr>
        <w:t xml:space="preserve"> ма</w:t>
      </w:r>
      <w:r w:rsidR="0020073E" w:rsidRPr="00EB4FEC">
        <w:rPr>
          <w:color w:val="000000"/>
          <w:sz w:val="26"/>
          <w:szCs w:val="26"/>
        </w:rPr>
        <w:t>я</w:t>
      </w:r>
      <w:r w:rsidRPr="00EB4FEC">
        <w:rPr>
          <w:color w:val="000000"/>
          <w:sz w:val="26"/>
          <w:szCs w:val="26"/>
        </w:rPr>
        <w:t xml:space="preserve"> текущего финансового года.</w:t>
      </w:r>
    </w:p>
    <w:p w:rsidR="002C45F0" w:rsidRPr="00EB4FEC" w:rsidRDefault="00772BA9" w:rsidP="00772BA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6"/>
          <w:szCs w:val="26"/>
        </w:rPr>
      </w:pPr>
      <w:r w:rsidRPr="00EB4FEC">
        <w:rPr>
          <w:color w:val="000000"/>
          <w:sz w:val="26"/>
          <w:szCs w:val="26"/>
        </w:rPr>
        <w:t>Настоящий приказ вступает в силу с 1 января 20</w:t>
      </w:r>
      <w:r w:rsidR="009B12E4">
        <w:rPr>
          <w:color w:val="000000"/>
          <w:sz w:val="26"/>
          <w:szCs w:val="26"/>
        </w:rPr>
        <w:t>20</w:t>
      </w:r>
      <w:r w:rsidRPr="00EB4FEC">
        <w:rPr>
          <w:color w:val="000000"/>
          <w:sz w:val="26"/>
          <w:szCs w:val="26"/>
        </w:rPr>
        <w:t xml:space="preserve"> года и его действие распространяется на правоотношения по проведению оценки качества финансового менеджмента бюджета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>
        <w:rPr>
          <w:color w:val="000000"/>
          <w:sz w:val="26"/>
          <w:szCs w:val="26"/>
        </w:rPr>
        <w:t xml:space="preserve"> городского поселения</w:t>
      </w:r>
      <w:r w:rsidR="009B12E4" w:rsidRPr="00EB4FEC">
        <w:rPr>
          <w:color w:val="000000"/>
          <w:sz w:val="26"/>
          <w:szCs w:val="26"/>
        </w:rPr>
        <w:t xml:space="preserve"> </w:t>
      </w:r>
      <w:r w:rsidRPr="00EB4FEC">
        <w:rPr>
          <w:color w:val="000000"/>
          <w:sz w:val="26"/>
          <w:szCs w:val="26"/>
        </w:rPr>
        <w:t>за 20</w:t>
      </w:r>
      <w:r w:rsidR="009B12E4">
        <w:rPr>
          <w:color w:val="000000"/>
          <w:sz w:val="26"/>
          <w:szCs w:val="26"/>
        </w:rPr>
        <w:t>19</w:t>
      </w:r>
      <w:r w:rsidRPr="00EB4FEC">
        <w:rPr>
          <w:color w:val="000000"/>
          <w:sz w:val="26"/>
          <w:szCs w:val="26"/>
        </w:rPr>
        <w:t xml:space="preserve"> год.</w:t>
      </w:r>
    </w:p>
    <w:p w:rsidR="0064073B" w:rsidRDefault="003C5BB6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6"/>
          <w:szCs w:val="26"/>
        </w:rPr>
      </w:pPr>
      <w:r w:rsidRPr="00EB4FEC">
        <w:rPr>
          <w:color w:val="000000"/>
          <w:sz w:val="26"/>
          <w:szCs w:val="26"/>
        </w:rPr>
        <w:t xml:space="preserve">Контроль над исполнением настоящего приказа </w:t>
      </w:r>
      <w:r w:rsidR="00B31504" w:rsidRPr="00EB4FEC">
        <w:rPr>
          <w:color w:val="000000"/>
          <w:sz w:val="26"/>
          <w:szCs w:val="26"/>
        </w:rPr>
        <w:t>оставляю за собой</w:t>
      </w:r>
      <w:r w:rsidR="00553BD7" w:rsidRPr="00EB4FEC">
        <w:rPr>
          <w:color w:val="000000"/>
          <w:sz w:val="26"/>
          <w:szCs w:val="26"/>
        </w:rPr>
        <w:t>.</w:t>
      </w:r>
    </w:p>
    <w:p w:rsidR="009B12E4" w:rsidRDefault="009B12E4" w:rsidP="009B12E4">
      <w:pPr>
        <w:tabs>
          <w:tab w:val="left" w:pos="1080"/>
        </w:tabs>
        <w:ind w:left="720"/>
        <w:jc w:val="both"/>
        <w:rPr>
          <w:color w:val="000000"/>
          <w:sz w:val="26"/>
          <w:szCs w:val="26"/>
        </w:rPr>
      </w:pPr>
    </w:p>
    <w:p w:rsidR="001F3E8D" w:rsidRPr="001F3E8D" w:rsidRDefault="001F3E8D" w:rsidP="001F3E8D">
      <w:pPr>
        <w:jc w:val="both"/>
        <w:rPr>
          <w:szCs w:val="28"/>
        </w:rPr>
      </w:pPr>
      <w:r w:rsidRPr="001F3E8D">
        <w:rPr>
          <w:szCs w:val="28"/>
        </w:rPr>
        <w:t>Глава администрации</w:t>
      </w:r>
    </w:p>
    <w:p w:rsidR="001F3E8D" w:rsidRPr="00822380" w:rsidRDefault="001F3E8D" w:rsidP="001F3E8D">
      <w:pPr>
        <w:jc w:val="both"/>
        <w:rPr>
          <w:szCs w:val="28"/>
        </w:rPr>
      </w:pPr>
      <w:proofErr w:type="spellStart"/>
      <w:r w:rsidRPr="001F3E8D">
        <w:rPr>
          <w:rStyle w:val="af0"/>
          <w:b w:val="0"/>
          <w:szCs w:val="28"/>
        </w:rPr>
        <w:t>Дружногорского</w:t>
      </w:r>
      <w:proofErr w:type="spellEnd"/>
      <w:r w:rsidRPr="001F3E8D">
        <w:rPr>
          <w:rStyle w:val="af0"/>
          <w:b w:val="0"/>
          <w:szCs w:val="28"/>
        </w:rPr>
        <w:t xml:space="preserve"> городского поселения</w:t>
      </w:r>
      <w:r w:rsidRPr="001F3E8D">
        <w:rPr>
          <w:szCs w:val="28"/>
        </w:rPr>
        <w:t xml:space="preserve">                                                                 </w:t>
      </w:r>
      <w:r w:rsidRPr="00822380">
        <w:rPr>
          <w:szCs w:val="28"/>
        </w:rPr>
        <w:t xml:space="preserve">И.В. </w:t>
      </w:r>
      <w:proofErr w:type="spellStart"/>
      <w:r w:rsidRPr="00822380">
        <w:rPr>
          <w:szCs w:val="28"/>
        </w:rPr>
        <w:t>Отс</w:t>
      </w:r>
      <w:proofErr w:type="spellEnd"/>
      <w:r w:rsidRPr="00822380">
        <w:rPr>
          <w:szCs w:val="28"/>
        </w:rPr>
        <w:t xml:space="preserve"> </w:t>
      </w:r>
    </w:p>
    <w:p w:rsidR="00E85355" w:rsidRPr="00666D07" w:rsidRDefault="00A47C05" w:rsidP="00666D07">
      <w:pPr>
        <w:pStyle w:val="1"/>
        <w:jc w:val="right"/>
        <w:rPr>
          <w:b w:val="0"/>
        </w:rPr>
      </w:pPr>
      <w:r w:rsidRPr="00EB4FEC">
        <w:rPr>
          <w:sz w:val="26"/>
          <w:szCs w:val="26"/>
        </w:rPr>
        <w:br w:type="page"/>
      </w:r>
      <w:r w:rsidRPr="00666D07">
        <w:rPr>
          <w:b w:val="0"/>
        </w:rPr>
        <w:lastRenderedPageBreak/>
        <w:t>ПРИЛОЖЕНИЕ</w:t>
      </w:r>
    </w:p>
    <w:p w:rsidR="00A47C05" w:rsidRPr="00666D07" w:rsidRDefault="009B12E4" w:rsidP="00666D07">
      <w:pPr>
        <w:pStyle w:val="1"/>
        <w:jc w:val="right"/>
        <w:rPr>
          <w:b w:val="0"/>
        </w:rPr>
      </w:pPr>
      <w:r w:rsidRPr="00666D07">
        <w:rPr>
          <w:b w:val="0"/>
        </w:rPr>
        <w:t>Постановлению</w:t>
      </w:r>
    </w:p>
    <w:p w:rsidR="00633358" w:rsidRPr="00666D07" w:rsidRDefault="00A47C05" w:rsidP="00666D07">
      <w:pPr>
        <w:pStyle w:val="1"/>
        <w:jc w:val="right"/>
        <w:rPr>
          <w:b w:val="0"/>
        </w:rPr>
      </w:pPr>
      <w:r w:rsidRPr="00666D07">
        <w:rPr>
          <w:b w:val="0"/>
        </w:rPr>
        <w:t>от</w:t>
      </w:r>
      <w:r w:rsidR="00D438F2" w:rsidRPr="00666D07">
        <w:rPr>
          <w:b w:val="0"/>
        </w:rPr>
        <w:t xml:space="preserve"> </w:t>
      </w:r>
      <w:r w:rsidR="006F5F99" w:rsidRPr="00666D07">
        <w:rPr>
          <w:b w:val="0"/>
        </w:rPr>
        <w:t>2</w:t>
      </w:r>
      <w:r w:rsidR="00666D07">
        <w:rPr>
          <w:b w:val="0"/>
        </w:rPr>
        <w:t>7</w:t>
      </w:r>
      <w:r w:rsidR="006F5F99" w:rsidRPr="00666D07">
        <w:rPr>
          <w:b w:val="0"/>
        </w:rPr>
        <w:t>.0</w:t>
      </w:r>
      <w:r w:rsidR="00666D07">
        <w:rPr>
          <w:b w:val="0"/>
        </w:rPr>
        <w:t>8</w:t>
      </w:r>
      <w:r w:rsidR="006F5F99" w:rsidRPr="00666D07">
        <w:rPr>
          <w:b w:val="0"/>
        </w:rPr>
        <w:t>.</w:t>
      </w:r>
      <w:r w:rsidR="00F7391F" w:rsidRPr="00666D07">
        <w:rPr>
          <w:b w:val="0"/>
        </w:rPr>
        <w:t>20</w:t>
      </w:r>
      <w:r w:rsidR="009B12E4" w:rsidRPr="00666D07">
        <w:rPr>
          <w:b w:val="0"/>
        </w:rPr>
        <w:t>20</w:t>
      </w:r>
      <w:r w:rsidR="00F7391F" w:rsidRPr="00666D07">
        <w:rPr>
          <w:b w:val="0"/>
        </w:rPr>
        <w:t xml:space="preserve"> </w:t>
      </w:r>
      <w:r w:rsidRPr="00666D07">
        <w:rPr>
          <w:b w:val="0"/>
        </w:rPr>
        <w:t xml:space="preserve">№ </w:t>
      </w:r>
      <w:r w:rsidR="00666D07">
        <w:rPr>
          <w:b w:val="0"/>
        </w:rPr>
        <w:t>245</w:t>
      </w:r>
    </w:p>
    <w:p w:rsidR="00633358" w:rsidRDefault="00633358" w:rsidP="00633358"/>
    <w:p w:rsidR="00A47C05" w:rsidRPr="009B12E4" w:rsidRDefault="00633358" w:rsidP="00633358">
      <w:pPr>
        <w:spacing w:after="100" w:afterAutospacing="1"/>
        <w:ind w:firstLine="709"/>
        <w:jc w:val="center"/>
        <w:rPr>
          <w:color w:val="000000"/>
          <w:sz w:val="28"/>
          <w:szCs w:val="28"/>
        </w:rPr>
      </w:pPr>
      <w:r w:rsidRPr="00772BA9">
        <w:rPr>
          <w:color w:val="000000"/>
          <w:sz w:val="28"/>
          <w:szCs w:val="28"/>
        </w:rPr>
        <w:t xml:space="preserve">Порядок </w:t>
      </w:r>
      <w:proofErr w:type="gramStart"/>
      <w:r w:rsidRPr="00772BA9">
        <w:rPr>
          <w:color w:val="000000"/>
          <w:sz w:val="28"/>
          <w:szCs w:val="28"/>
        </w:rPr>
        <w:t>проведения оценки качества финансового менеджмента бюджета</w:t>
      </w:r>
      <w:proofErr w:type="gramEnd"/>
      <w:r w:rsidRPr="00772BA9">
        <w:rPr>
          <w:color w:val="000000"/>
          <w:sz w:val="28"/>
          <w:szCs w:val="28"/>
        </w:rPr>
        <w:t xml:space="preserve">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 w:rsidRPr="009B12E4">
        <w:rPr>
          <w:color w:val="000000"/>
          <w:sz w:val="28"/>
          <w:szCs w:val="28"/>
        </w:rPr>
        <w:t xml:space="preserve"> городского поселения</w:t>
      </w:r>
    </w:p>
    <w:p w:rsidR="00633358" w:rsidRDefault="00633358" w:rsidP="00633358">
      <w:pPr>
        <w:pStyle w:val="ConsPlusNormal"/>
        <w:ind w:firstLine="709"/>
        <w:jc w:val="both"/>
      </w:pPr>
      <w:r>
        <w:t xml:space="preserve">1. Настоящий Порядок определяет процедуру </w:t>
      </w:r>
      <w:proofErr w:type="gramStart"/>
      <w:r>
        <w:t>проведения оценки качества финансового менеджмента бюджета</w:t>
      </w:r>
      <w:proofErr w:type="gramEnd"/>
      <w:r>
        <w:t xml:space="preserve">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 w:rsidRPr="009B12E4">
        <w:rPr>
          <w:color w:val="000000"/>
        </w:rPr>
        <w:t xml:space="preserve"> городского поселения</w:t>
      </w:r>
      <w:r>
        <w:t>.</w:t>
      </w:r>
    </w:p>
    <w:p w:rsidR="00633358" w:rsidRDefault="00633358" w:rsidP="00633358">
      <w:pPr>
        <w:pStyle w:val="ConsPlusNormal"/>
        <w:ind w:firstLine="709"/>
        <w:jc w:val="both"/>
      </w:pPr>
      <w:r>
        <w:t xml:space="preserve">2. Оценка качества финансового менеджмента бюджета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 w:rsidRPr="009B12E4">
        <w:rPr>
          <w:color w:val="000000"/>
        </w:rPr>
        <w:t xml:space="preserve"> городского поселения</w:t>
      </w:r>
      <w:r>
        <w:t xml:space="preserve"> осуществляется </w:t>
      </w:r>
      <w:r w:rsidR="009B12E4">
        <w:t>бюджетно-финансовым отделом</w:t>
      </w:r>
      <w:r>
        <w:t xml:space="preserve"> ежегодно за отчетный финансовый год в </w:t>
      </w:r>
      <w:r w:rsidR="00F7391F">
        <w:t xml:space="preserve">срок до 15 апреля года, следующего </w:t>
      </w:r>
      <w:proofErr w:type="gramStart"/>
      <w:r w:rsidR="00F7391F">
        <w:t>за</w:t>
      </w:r>
      <w:proofErr w:type="gramEnd"/>
      <w:r w:rsidR="00F7391F">
        <w:t xml:space="preserve"> отчетным.</w:t>
      </w:r>
    </w:p>
    <w:p w:rsidR="00633358" w:rsidRDefault="00633358" w:rsidP="00633358">
      <w:pPr>
        <w:pStyle w:val="ConsPlusNormal"/>
        <w:ind w:firstLine="709"/>
        <w:jc w:val="both"/>
      </w:pPr>
      <w:r>
        <w:t xml:space="preserve">3. Оценка качества финансового менеджмента ежегодно проводится по показателям, </w:t>
      </w:r>
      <w:r w:rsidRPr="00447EEB">
        <w:t xml:space="preserve">указанным в </w:t>
      </w:r>
      <w:hyperlink w:anchor="P114" w:history="1">
        <w:r w:rsidRPr="00447EEB">
          <w:t>Приложении</w:t>
        </w:r>
      </w:hyperlink>
      <w:r w:rsidRPr="00447EEB">
        <w:t xml:space="preserve"> к настоящему</w:t>
      </w:r>
      <w:r>
        <w:t xml:space="preserve"> Порядку (далее </w:t>
      </w:r>
      <w:r w:rsidR="009C558D">
        <w:t>–</w:t>
      </w:r>
      <w:r>
        <w:t xml:space="preserve"> Перечень показателей).</w:t>
      </w:r>
    </w:p>
    <w:p w:rsidR="00633358" w:rsidRPr="00A66B41" w:rsidRDefault="00633358" w:rsidP="00633358">
      <w:pPr>
        <w:pStyle w:val="ConsPlusNormal"/>
        <w:ind w:firstLine="709"/>
        <w:jc w:val="both"/>
      </w:pPr>
      <w:r w:rsidRPr="00A66B41">
        <w:t>4. В целях проведения оценки качества финансового менеджмента выделяются следующие группы показателей:</w:t>
      </w:r>
    </w:p>
    <w:p w:rsidR="00633358" w:rsidRPr="00A66B41" w:rsidRDefault="00633358" w:rsidP="00633358">
      <w:pPr>
        <w:pStyle w:val="ConsPlusNormal"/>
        <w:ind w:firstLine="709"/>
        <w:jc w:val="both"/>
      </w:pPr>
      <w:r w:rsidRPr="00A66B41">
        <w:t>4.1. Показатели, оценивающие соблюдение установленных правил и регламентов;</w:t>
      </w:r>
    </w:p>
    <w:p w:rsidR="00633358" w:rsidRPr="00A66B41" w:rsidRDefault="00633358" w:rsidP="00633358">
      <w:pPr>
        <w:pStyle w:val="ConsPlusNormal"/>
        <w:ind w:firstLine="709"/>
        <w:jc w:val="both"/>
      </w:pPr>
      <w:r w:rsidRPr="00A66B41">
        <w:t xml:space="preserve">4.2. Показатели, оценивающие качество исполнения </w:t>
      </w:r>
      <w:r w:rsidR="00A66B41" w:rsidRPr="00A66B41">
        <w:t>бюджета и финансовую дисциплину.</w:t>
      </w:r>
    </w:p>
    <w:p w:rsidR="00633358" w:rsidRPr="00A66B41" w:rsidRDefault="00633358" w:rsidP="00633358">
      <w:pPr>
        <w:pStyle w:val="ConsPlusNormal"/>
        <w:ind w:firstLine="709"/>
        <w:jc w:val="both"/>
      </w:pPr>
      <w:r w:rsidRPr="00A66B41">
        <w:t xml:space="preserve">Удельный вес каждой группы показателей определяется в соответствии с </w:t>
      </w:r>
      <w:hyperlink w:anchor="P114" w:history="1">
        <w:r w:rsidRPr="00A66B41">
          <w:t>графой 3</w:t>
        </w:r>
      </w:hyperlink>
      <w:r w:rsidRPr="00A66B41">
        <w:t xml:space="preserve"> Перечня показателей.</w:t>
      </w:r>
    </w:p>
    <w:p w:rsidR="00633358" w:rsidRDefault="00633358" w:rsidP="00633358">
      <w:pPr>
        <w:pStyle w:val="ConsPlusNormal"/>
        <w:ind w:firstLine="709"/>
        <w:jc w:val="both"/>
      </w:pPr>
      <w: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633358" w:rsidRPr="00447EEB" w:rsidRDefault="00633358" w:rsidP="00633358">
      <w:pPr>
        <w:pStyle w:val="ConsPlusNormal"/>
        <w:ind w:firstLine="709"/>
        <w:jc w:val="both"/>
      </w:pPr>
      <w:r>
        <w:t>5.</w:t>
      </w:r>
      <w:r w:rsidR="00447EEB">
        <w:t>1</w:t>
      </w:r>
      <w:r>
        <w:t xml:space="preserve">. Значение (формула расчета) показателя качества определяется в </w:t>
      </w:r>
      <w:r w:rsidRPr="00447EEB">
        <w:t xml:space="preserve">соответствии с </w:t>
      </w:r>
      <w:hyperlink w:anchor="P114" w:history="1">
        <w:r w:rsidRPr="00447EEB">
          <w:t>графой 2</w:t>
        </w:r>
      </w:hyperlink>
      <w:r w:rsidRPr="00447EEB">
        <w:t xml:space="preserve"> Перечня показателей;</w:t>
      </w:r>
    </w:p>
    <w:p w:rsidR="00633358" w:rsidRPr="00447EEB" w:rsidRDefault="00633358" w:rsidP="00633358">
      <w:pPr>
        <w:pStyle w:val="ConsPlusNormal"/>
        <w:ind w:firstLine="709"/>
        <w:jc w:val="both"/>
      </w:pPr>
      <w:r w:rsidRPr="00447EEB">
        <w:t>5.</w:t>
      </w:r>
      <w:r w:rsidR="00447EEB" w:rsidRPr="00447EEB">
        <w:t>2</w:t>
      </w:r>
      <w:r w:rsidRPr="00447EEB">
        <w:t xml:space="preserve">. На основании значения показателя качества в соответствии с </w:t>
      </w:r>
      <w:hyperlink w:anchor="P114" w:history="1">
        <w:r w:rsidRPr="00447EEB">
          <w:t>графами 3</w:t>
        </w:r>
      </w:hyperlink>
      <w:r w:rsidRPr="00447EEB">
        <w:t xml:space="preserve"> и </w:t>
      </w:r>
      <w:hyperlink w:anchor="P114" w:history="1">
        <w:r w:rsidRPr="00447EEB">
          <w:t>4</w:t>
        </w:r>
      </w:hyperlink>
      <w:r w:rsidRPr="00447EEB">
        <w:t xml:space="preserve"> Перечня показателей определяются баллы.</w:t>
      </w:r>
    </w:p>
    <w:p w:rsidR="00633358" w:rsidRDefault="00633358" w:rsidP="00633358">
      <w:pPr>
        <w:pStyle w:val="ConsPlusNormal"/>
        <w:ind w:firstLine="709"/>
        <w:jc w:val="both"/>
      </w:pPr>
      <w:r w:rsidRPr="00447EEB">
        <w:t xml:space="preserve">6. Определение сводной оценки качества финансового менеджмента осуществляется </w:t>
      </w:r>
      <w:r w:rsidR="00447EEB" w:rsidRPr="00447EEB">
        <w:t xml:space="preserve">как отношение </w:t>
      </w:r>
      <w:proofErr w:type="gramStart"/>
      <w:r w:rsidRPr="00447EEB">
        <w:t>значени</w:t>
      </w:r>
      <w:r w:rsidR="00447EEB" w:rsidRPr="00447EEB">
        <w:t>й</w:t>
      </w:r>
      <w:r w:rsidRPr="00447EEB">
        <w:t xml:space="preserve"> показател</w:t>
      </w:r>
      <w:r w:rsidR="00447EEB" w:rsidRPr="00447EEB">
        <w:t>ей</w:t>
      </w:r>
      <w:r w:rsidRPr="00447EEB">
        <w:t xml:space="preserve"> оценки качества финансового</w:t>
      </w:r>
      <w:r>
        <w:t xml:space="preserve"> менеджмента</w:t>
      </w:r>
      <w:proofErr w:type="gramEnd"/>
      <w:r>
        <w:t xml:space="preserve"> </w:t>
      </w:r>
      <w:r w:rsidR="00447EEB">
        <w:t>к</w:t>
      </w:r>
      <w:r>
        <w:t xml:space="preserve"> максимальн</w:t>
      </w:r>
      <w:r w:rsidR="00447EEB">
        <w:t>ой</w:t>
      </w:r>
      <w:r>
        <w:t xml:space="preserve"> оценк</w:t>
      </w:r>
      <w:r w:rsidR="00447EEB">
        <w:t>е</w:t>
      </w:r>
      <w:r>
        <w:t xml:space="preserve"> качества финансового менеджмента.</w:t>
      </w:r>
    </w:p>
    <w:p w:rsidR="00633358" w:rsidRDefault="00633358" w:rsidP="00633358">
      <w:pPr>
        <w:pStyle w:val="ConsPlusNormal"/>
        <w:ind w:firstLine="709"/>
        <w:jc w:val="both"/>
      </w:pPr>
      <w:r>
        <w:t xml:space="preserve">7. Расчет показателей и оценок качества финансового менеджмента осуществляется </w:t>
      </w:r>
      <w:r w:rsidR="009B12E4">
        <w:t xml:space="preserve">бюджетно-финансовым отделом </w:t>
      </w:r>
      <w:r>
        <w:t xml:space="preserve">на основании информации, имеющейся в </w:t>
      </w:r>
      <w:r w:rsidR="009B12E4">
        <w:t>бюджетно-финансовом отделе</w:t>
      </w:r>
      <w:r>
        <w:t xml:space="preserve">, </w:t>
      </w:r>
      <w:r w:rsidR="00F7391F">
        <w:t>в срок до 1 апреля текущего финансового года.</w:t>
      </w:r>
    </w:p>
    <w:p w:rsidR="00633358" w:rsidRDefault="009B12E4" w:rsidP="00633358">
      <w:pPr>
        <w:pStyle w:val="ConsPlusNormal"/>
        <w:ind w:firstLine="709"/>
        <w:jc w:val="both"/>
      </w:pPr>
      <w:r>
        <w:t>Бюджетно-финансовый отдел</w:t>
      </w:r>
      <w:r w:rsidR="00633358">
        <w:t xml:space="preserve"> может запрашивать у </w:t>
      </w:r>
      <w:r w:rsidR="009C558D">
        <w:t xml:space="preserve">структурных подразделений администрации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Pr="009B12E4">
        <w:rPr>
          <w:color w:val="000000"/>
        </w:rPr>
        <w:t xml:space="preserve"> городского поселения</w:t>
      </w:r>
      <w:r>
        <w:t xml:space="preserve"> </w:t>
      </w:r>
      <w:r w:rsidR="00633358">
        <w:t>дополнительные сведения для проведения оценки качества финансового менеджмента</w:t>
      </w:r>
      <w:proofErr w:type="gramStart"/>
      <w:r w:rsidR="00633358">
        <w:t xml:space="preserve"> .</w:t>
      </w:r>
      <w:proofErr w:type="gramEnd"/>
    </w:p>
    <w:p w:rsidR="00633358" w:rsidRDefault="00633358" w:rsidP="00633358">
      <w:pPr>
        <w:pStyle w:val="ConsPlusNormal"/>
        <w:ind w:firstLine="709"/>
        <w:jc w:val="both"/>
      </w:pPr>
      <w:r>
        <w:t xml:space="preserve">8. Расчет сводных оценок качества финансового менеджмента осуществляется </w:t>
      </w:r>
      <w:r w:rsidR="009B12E4">
        <w:t xml:space="preserve">бюджетно-финансовым отделом </w:t>
      </w:r>
      <w:r>
        <w:t xml:space="preserve">в </w:t>
      </w:r>
      <w:r w:rsidR="00F7391F">
        <w:t>срок до 15 апреля.</w:t>
      </w:r>
    </w:p>
    <w:p w:rsidR="00633358" w:rsidRDefault="00633358" w:rsidP="00633358">
      <w:pPr>
        <w:pStyle w:val="ConsPlusNormal"/>
        <w:ind w:firstLine="709"/>
        <w:jc w:val="both"/>
      </w:pPr>
      <w:r>
        <w:t xml:space="preserve">9. На основании сводной оценки качества финансового менеджмента, производимой </w:t>
      </w:r>
      <w:r w:rsidR="009B12E4">
        <w:t>бюджетно-финансовым отделом</w:t>
      </w:r>
      <w:r>
        <w:t xml:space="preserve">, главному распорядителю бюджетных средств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 w:rsidRPr="009B12E4">
        <w:rPr>
          <w:color w:val="000000"/>
        </w:rPr>
        <w:t xml:space="preserve"> городского поселения</w:t>
      </w:r>
      <w:r w:rsidR="009C558D">
        <w:t xml:space="preserve"> </w:t>
      </w:r>
      <w:r>
        <w:t xml:space="preserve"> присваивается степень качества финансового менеджмента.</w:t>
      </w:r>
    </w:p>
    <w:p w:rsidR="00633358" w:rsidRDefault="00633358" w:rsidP="00F7391F">
      <w:pPr>
        <w:pStyle w:val="ConsPlusNormal"/>
        <w:spacing w:after="120"/>
        <w:ind w:firstLine="709"/>
        <w:jc w:val="both"/>
      </w:pPr>
      <w:r>
        <w:t xml:space="preserve">Чем выше значение показателя </w:t>
      </w:r>
      <w:proofErr w:type="spellStart"/>
      <w:r>
        <w:t>Vi</w:t>
      </w:r>
      <w:proofErr w:type="spellEnd"/>
      <w:r>
        <w:t>, тем выше уровень к</w:t>
      </w:r>
      <w:r w:rsidR="009B12E4">
        <w:t>ачества финансового менеджмента</w:t>
      </w:r>
      <w:r>
        <w:t>. Максимальный уровень качества составляет 100 баллов.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33358" w:rsidTr="00F7391F">
        <w:trPr>
          <w:jc w:val="center"/>
        </w:trPr>
        <w:tc>
          <w:tcPr>
            <w:tcW w:w="4535" w:type="dxa"/>
          </w:tcPr>
          <w:p w:rsidR="00633358" w:rsidRDefault="00633358" w:rsidP="00633358">
            <w:pPr>
              <w:pStyle w:val="ConsPlusNormal"/>
              <w:ind w:firstLine="709"/>
              <w:jc w:val="center"/>
            </w:pPr>
            <w:r>
              <w:lastRenderedPageBreak/>
              <w:t>Интервалы оценок</w:t>
            </w:r>
          </w:p>
        </w:tc>
        <w:tc>
          <w:tcPr>
            <w:tcW w:w="4535" w:type="dxa"/>
          </w:tcPr>
          <w:p w:rsidR="00633358" w:rsidRDefault="00633358" w:rsidP="00633358">
            <w:pPr>
              <w:pStyle w:val="ConsPlusNormal"/>
              <w:ind w:firstLine="709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633358" w:rsidTr="00F7391F">
        <w:trPr>
          <w:jc w:val="center"/>
        </w:trPr>
        <w:tc>
          <w:tcPr>
            <w:tcW w:w="4535" w:type="dxa"/>
          </w:tcPr>
          <w:p w:rsidR="00633358" w:rsidRDefault="00633358" w:rsidP="00EB4FEC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</w:t>
            </w:r>
            <w:r w:rsidR="00EB4FEC">
              <w:t>90</w:t>
            </w:r>
          </w:p>
        </w:tc>
        <w:tc>
          <w:tcPr>
            <w:tcW w:w="4535" w:type="dxa"/>
          </w:tcPr>
          <w:p w:rsidR="00633358" w:rsidRDefault="00633358" w:rsidP="00633358">
            <w:pPr>
              <w:pStyle w:val="ConsPlusNormal"/>
              <w:ind w:firstLine="709"/>
              <w:jc w:val="center"/>
            </w:pPr>
            <w:r>
              <w:t>I</w:t>
            </w:r>
          </w:p>
        </w:tc>
      </w:tr>
      <w:tr w:rsidR="00633358" w:rsidTr="00F7391F">
        <w:trPr>
          <w:jc w:val="center"/>
        </w:trPr>
        <w:tc>
          <w:tcPr>
            <w:tcW w:w="4535" w:type="dxa"/>
          </w:tcPr>
          <w:p w:rsidR="00633358" w:rsidRDefault="00633358" w:rsidP="00EB4FEC">
            <w:pPr>
              <w:pStyle w:val="ConsPlusNormal"/>
              <w:ind w:firstLine="709"/>
              <w:jc w:val="center"/>
            </w:pPr>
            <w:r>
              <w:t>7</w:t>
            </w:r>
            <w:r w:rsidR="006C4644">
              <w:t>0</w:t>
            </w:r>
            <w:r>
              <w:t xml:space="preserve">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</w:t>
            </w:r>
            <w:r w:rsidR="00EB4FEC">
              <w:t>90</w:t>
            </w:r>
          </w:p>
        </w:tc>
        <w:tc>
          <w:tcPr>
            <w:tcW w:w="4535" w:type="dxa"/>
          </w:tcPr>
          <w:p w:rsidR="00633358" w:rsidRDefault="00633358" w:rsidP="00633358">
            <w:pPr>
              <w:pStyle w:val="ConsPlusNormal"/>
              <w:ind w:firstLine="709"/>
              <w:jc w:val="center"/>
            </w:pPr>
            <w:r>
              <w:t>II</w:t>
            </w:r>
          </w:p>
        </w:tc>
      </w:tr>
      <w:tr w:rsidR="00633358" w:rsidTr="00F7391F">
        <w:trPr>
          <w:jc w:val="center"/>
        </w:trPr>
        <w:tc>
          <w:tcPr>
            <w:tcW w:w="4535" w:type="dxa"/>
          </w:tcPr>
          <w:p w:rsidR="00633358" w:rsidRDefault="00633358" w:rsidP="00633358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4535" w:type="dxa"/>
          </w:tcPr>
          <w:p w:rsidR="00633358" w:rsidRDefault="00633358" w:rsidP="00633358">
            <w:pPr>
              <w:pStyle w:val="ConsPlusNormal"/>
              <w:ind w:firstLine="709"/>
              <w:jc w:val="center"/>
            </w:pPr>
            <w:r>
              <w:t>III</w:t>
            </w:r>
          </w:p>
        </w:tc>
      </w:tr>
    </w:tbl>
    <w:p w:rsidR="00294D7C" w:rsidRDefault="00294D7C" w:rsidP="00633358">
      <w:pPr>
        <w:pStyle w:val="ConsPlusNormal"/>
        <w:ind w:firstLine="709"/>
        <w:jc w:val="both"/>
      </w:pPr>
    </w:p>
    <w:p w:rsidR="00294D7C" w:rsidRDefault="00294D7C" w:rsidP="00633358">
      <w:pPr>
        <w:ind w:firstLine="709"/>
        <w:jc w:val="center"/>
        <w:sectPr w:rsidR="00294D7C" w:rsidSect="00633358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33358" w:rsidRDefault="00294D7C" w:rsidP="00294D7C">
      <w:pPr>
        <w:tabs>
          <w:tab w:val="left" w:pos="7655"/>
        </w:tabs>
        <w:ind w:left="7513" w:firstLine="1"/>
      </w:pPr>
      <w:r>
        <w:lastRenderedPageBreak/>
        <w:t>Приложение</w:t>
      </w:r>
    </w:p>
    <w:p w:rsidR="00294D7C" w:rsidRDefault="00294D7C" w:rsidP="00294D7C">
      <w:pPr>
        <w:ind w:left="7513"/>
        <w:rPr>
          <w:color w:val="000000"/>
        </w:rPr>
      </w:pPr>
      <w:r>
        <w:t>к п</w:t>
      </w:r>
      <w:r w:rsidRPr="00294D7C">
        <w:t>орядк</w:t>
      </w:r>
      <w:r>
        <w:t>у</w:t>
      </w:r>
      <w:r w:rsidRPr="00294D7C">
        <w:t xml:space="preserve"> </w:t>
      </w:r>
      <w:proofErr w:type="gramStart"/>
      <w:r w:rsidRPr="00294D7C">
        <w:t>проведения оценки качества финансового менеджмента бюджета</w:t>
      </w:r>
      <w:proofErr w:type="gramEnd"/>
      <w:r w:rsidRPr="00294D7C">
        <w:t xml:space="preserve"> </w:t>
      </w:r>
      <w:proofErr w:type="spellStart"/>
      <w:r w:rsidR="00666D07" w:rsidRPr="001F3E8D">
        <w:rPr>
          <w:sz w:val="26"/>
          <w:szCs w:val="26"/>
        </w:rPr>
        <w:t>Дружногорского</w:t>
      </w:r>
      <w:proofErr w:type="spellEnd"/>
      <w:r w:rsidR="009B12E4" w:rsidRPr="009B12E4">
        <w:rPr>
          <w:color w:val="000000"/>
        </w:rPr>
        <w:t xml:space="preserve"> городского поселения</w:t>
      </w:r>
    </w:p>
    <w:p w:rsidR="009B12E4" w:rsidRPr="009B12E4" w:rsidRDefault="009B12E4" w:rsidP="00294D7C">
      <w:pPr>
        <w:ind w:left="7513"/>
      </w:pPr>
    </w:p>
    <w:p w:rsidR="00294D7C" w:rsidRPr="00294D7C" w:rsidRDefault="00294D7C" w:rsidP="00447EEB">
      <w:pPr>
        <w:jc w:val="center"/>
        <w:rPr>
          <w:sz w:val="28"/>
          <w:szCs w:val="28"/>
        </w:rPr>
      </w:pPr>
      <w:r w:rsidRPr="00294D7C">
        <w:rPr>
          <w:sz w:val="28"/>
          <w:szCs w:val="28"/>
        </w:rPr>
        <w:t>Перечень показателей, характеризующих качество финансового менеджмента бюджета</w:t>
      </w:r>
    </w:p>
    <w:p w:rsidR="00294D7C" w:rsidRDefault="00666D07" w:rsidP="00294D7C">
      <w:pPr>
        <w:ind w:left="851"/>
        <w:jc w:val="center"/>
        <w:rPr>
          <w:color w:val="000000"/>
          <w:sz w:val="28"/>
          <w:szCs w:val="28"/>
        </w:rPr>
      </w:pPr>
      <w:proofErr w:type="spellStart"/>
      <w:r w:rsidRPr="001F3E8D">
        <w:rPr>
          <w:sz w:val="26"/>
          <w:szCs w:val="26"/>
        </w:rPr>
        <w:t>Дружногорского</w:t>
      </w:r>
      <w:proofErr w:type="spellEnd"/>
      <w:r w:rsidR="009B12E4" w:rsidRPr="009B12E4">
        <w:rPr>
          <w:color w:val="000000"/>
          <w:sz w:val="28"/>
          <w:szCs w:val="28"/>
        </w:rPr>
        <w:t xml:space="preserve"> городского поселения</w:t>
      </w:r>
    </w:p>
    <w:p w:rsidR="009B12E4" w:rsidRDefault="009B12E4" w:rsidP="00294D7C">
      <w:pPr>
        <w:ind w:left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8728"/>
        <w:gridCol w:w="2211"/>
        <w:gridCol w:w="1077"/>
      </w:tblGrid>
      <w:tr w:rsidR="00447EEB" w:rsidRPr="003B0921" w:rsidTr="00447EEB">
        <w:trPr>
          <w:trHeight w:val="652"/>
          <w:jc w:val="center"/>
        </w:trPr>
        <w:tc>
          <w:tcPr>
            <w:tcW w:w="3204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Группа показателей/Наименование показателей</w:t>
            </w:r>
          </w:p>
        </w:tc>
        <w:tc>
          <w:tcPr>
            <w:tcW w:w="8728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</w:t>
            </w:r>
            <w:r w:rsidRPr="00712FAE">
              <w:rPr>
                <w:sz w:val="20"/>
                <w:szCs w:val="20"/>
              </w:rPr>
              <w:t>/интерпретация значений</w:t>
            </w:r>
          </w:p>
        </w:tc>
        <w:tc>
          <w:tcPr>
            <w:tcW w:w="1077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Оценка показателя (балл)</w:t>
            </w:r>
          </w:p>
        </w:tc>
      </w:tr>
      <w:tr w:rsidR="00447EEB" w:rsidRPr="003B0921" w:rsidTr="00447EEB">
        <w:trPr>
          <w:trHeight w:val="184"/>
          <w:jc w:val="center"/>
        </w:trPr>
        <w:tc>
          <w:tcPr>
            <w:tcW w:w="3204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1</w:t>
            </w:r>
          </w:p>
        </w:tc>
        <w:tc>
          <w:tcPr>
            <w:tcW w:w="8728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47EEB" w:rsidRPr="00712FAE" w:rsidRDefault="00447EEB" w:rsidP="003B0921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4</w:t>
            </w:r>
          </w:p>
        </w:tc>
      </w:tr>
      <w:tr w:rsidR="00447EEB" w:rsidRPr="00666D07" w:rsidTr="00447EEB">
        <w:trPr>
          <w:jc w:val="center"/>
        </w:trPr>
        <w:tc>
          <w:tcPr>
            <w:tcW w:w="11932" w:type="dxa"/>
            <w:gridSpan w:val="2"/>
          </w:tcPr>
          <w:p w:rsidR="00447EEB" w:rsidRPr="00666D07" w:rsidRDefault="00447EEB" w:rsidP="003B0921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66D07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</w:t>
            </w:r>
            <w:r w:rsidRPr="00666D07">
              <w:rPr>
                <w:sz w:val="24"/>
                <w:szCs w:val="24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9B12E4" w:rsidRPr="00666D07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666D07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8728" w:type="dxa"/>
            <w:vMerge w:val="restart"/>
          </w:tcPr>
          <w:p w:rsidR="00447EEB" w:rsidRPr="00666D07" w:rsidRDefault="009968AA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65555" cy="467995"/>
                  <wp:effectExtent l="0" t="0" r="0" b="0"/>
                  <wp:docPr id="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8853A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666D07">
              <w:rPr>
                <w:sz w:val="24"/>
                <w:szCs w:val="24"/>
              </w:rPr>
              <w:t>Q</w:t>
            </w:r>
            <w:r w:rsidRPr="00666D07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666D07">
              <w:rPr>
                <w:sz w:val="24"/>
                <w:szCs w:val="24"/>
              </w:rPr>
              <w:t xml:space="preserve"> – количество документов и материалов, представленных в </w:t>
            </w:r>
            <w:r w:rsidR="009B12E4" w:rsidRPr="00666D07">
              <w:rPr>
                <w:sz w:val="24"/>
                <w:szCs w:val="24"/>
              </w:rPr>
              <w:t xml:space="preserve">бюджетно-финансовый отдел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9B12E4" w:rsidRPr="00666D07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="009B12E4" w:rsidRPr="00666D07">
              <w:rPr>
                <w:sz w:val="24"/>
                <w:szCs w:val="24"/>
              </w:rPr>
              <w:t xml:space="preserve"> </w:t>
            </w:r>
            <w:r w:rsidRPr="00666D07">
              <w:rPr>
                <w:sz w:val="24"/>
                <w:szCs w:val="24"/>
              </w:rPr>
              <w:t>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447EEB" w:rsidRPr="00666D07" w:rsidRDefault="00447EEB" w:rsidP="009B12E4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 xml:space="preserve">Q – количество документов и материалов, которые должны быть представлены </w:t>
            </w:r>
            <w:r w:rsidR="009B12E4" w:rsidRPr="00666D07">
              <w:rPr>
                <w:sz w:val="24"/>
                <w:szCs w:val="24"/>
              </w:rPr>
              <w:t>в  отдел</w:t>
            </w:r>
            <w:r w:rsidR="00666D07" w:rsidRPr="00666D07">
              <w:rPr>
                <w:sz w:val="24"/>
                <w:szCs w:val="24"/>
              </w:rPr>
              <w:t xml:space="preserve"> бюджетного учета и отчетности</w:t>
            </w:r>
            <w:r w:rsidR="009B12E4" w:rsidRPr="00666D07">
              <w:rPr>
                <w:sz w:val="24"/>
                <w:szCs w:val="24"/>
              </w:rPr>
              <w:t xml:space="preserve">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9B12E4" w:rsidRPr="00666D07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="009B12E4" w:rsidRPr="00666D07">
              <w:rPr>
                <w:sz w:val="24"/>
                <w:szCs w:val="24"/>
              </w:rPr>
              <w:t xml:space="preserve"> </w:t>
            </w:r>
            <w:r w:rsidRPr="00666D07">
              <w:rPr>
                <w:sz w:val="24"/>
                <w:szCs w:val="24"/>
              </w:rPr>
              <w:t xml:space="preserve">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</w:t>
            </w:r>
            <w:r w:rsidRPr="00666D07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3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75% &lt;= P</w:t>
            </w:r>
            <w:r w:rsidRPr="00666D07">
              <w:rPr>
                <w:sz w:val="24"/>
                <w:szCs w:val="24"/>
                <w:vertAlign w:val="subscript"/>
              </w:rPr>
              <w:t>1</w:t>
            </w:r>
            <w:r w:rsidRPr="00666D07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50% &lt;= P</w:t>
            </w:r>
            <w:r w:rsidRPr="00666D07">
              <w:rPr>
                <w:sz w:val="24"/>
                <w:szCs w:val="24"/>
                <w:vertAlign w:val="subscript"/>
              </w:rPr>
              <w:t>1</w:t>
            </w:r>
            <w:r w:rsidRPr="00666D07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</w:t>
            </w:r>
            <w:r w:rsidRPr="00666D07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2</w:t>
            </w:r>
            <w:r w:rsidRPr="00666D07">
              <w:rPr>
                <w:sz w:val="24"/>
                <w:szCs w:val="24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  <w:p w:rsidR="00666D07" w:rsidRPr="00666D07" w:rsidRDefault="00666D07" w:rsidP="00712F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66D07" w:rsidRPr="00666D07" w:rsidRDefault="00666D07" w:rsidP="00712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28" w:type="dxa"/>
            <w:vMerge w:val="restart"/>
          </w:tcPr>
          <w:p w:rsidR="00447EEB" w:rsidRPr="00666D07" w:rsidRDefault="00447EEB" w:rsidP="00B409A8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2</w:t>
            </w:r>
            <w:r w:rsidRPr="00666D07">
              <w:rPr>
                <w:sz w:val="24"/>
                <w:szCs w:val="24"/>
              </w:rPr>
              <w:t xml:space="preserve"> = Q, (раз)</w:t>
            </w:r>
          </w:p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2</w:t>
            </w:r>
            <w:r w:rsidRPr="00666D07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5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712FAE">
            <w:pPr>
              <w:jc w:val="both"/>
            </w:pPr>
          </w:p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2</w:t>
            </w:r>
            <w:r w:rsidRPr="00666D07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lastRenderedPageBreak/>
              <w:t>P</w:t>
            </w:r>
            <w:r w:rsidRPr="00666D07">
              <w:rPr>
                <w:sz w:val="24"/>
                <w:szCs w:val="24"/>
                <w:vertAlign w:val="subscript"/>
              </w:rPr>
              <w:t>3</w:t>
            </w:r>
            <w:r w:rsidRPr="00666D07">
              <w:rPr>
                <w:sz w:val="24"/>
                <w:szCs w:val="24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8728" w:type="dxa"/>
            <w:vMerge w:val="restart"/>
          </w:tcPr>
          <w:p w:rsidR="00447EEB" w:rsidRPr="00666D07" w:rsidRDefault="009968AA" w:rsidP="00B409A8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382395" cy="436245"/>
                  <wp:effectExtent l="0" t="0" r="0" b="0"/>
                  <wp:docPr id="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666D07">
              <w:rPr>
                <w:sz w:val="24"/>
                <w:szCs w:val="24"/>
              </w:rPr>
              <w:t>F</w:t>
            </w:r>
            <w:r w:rsidRPr="00666D07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666D07">
              <w:rPr>
                <w:sz w:val="24"/>
                <w:szCs w:val="24"/>
              </w:rPr>
              <w:t xml:space="preserve"> – количество форм годовой бюджетной отчетности, представленной без ошибок;</w:t>
            </w:r>
          </w:p>
          <w:p w:rsidR="00447EEB" w:rsidRPr="00666D07" w:rsidRDefault="00447EEB" w:rsidP="00DF586B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3" w:history="1">
              <w:r w:rsidRPr="00666D07">
                <w:rPr>
                  <w:sz w:val="24"/>
                  <w:szCs w:val="24"/>
                </w:rPr>
                <w:t>приказом</w:t>
              </w:r>
            </w:hyperlink>
            <w:r w:rsidRPr="00666D07">
              <w:rPr>
                <w:sz w:val="24"/>
                <w:szCs w:val="24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3</w:t>
            </w:r>
            <w:r w:rsidRPr="00666D07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70% &lt;= P</w:t>
            </w:r>
            <w:r w:rsidRPr="00666D07">
              <w:rPr>
                <w:sz w:val="24"/>
                <w:szCs w:val="24"/>
                <w:vertAlign w:val="subscript"/>
              </w:rPr>
              <w:t>3</w:t>
            </w:r>
            <w:r w:rsidRPr="00666D07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3</w:t>
            </w:r>
            <w:r w:rsidRPr="00666D07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DF586B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 xml:space="preserve">4 </w:t>
            </w:r>
            <w:r w:rsidRPr="00666D07">
              <w:rPr>
                <w:sz w:val="24"/>
                <w:szCs w:val="24"/>
              </w:rPr>
              <w:t>– Наличие в отчетном периоде случаев внесения изменений в муниципальные программы</w:t>
            </w:r>
            <w:r w:rsidR="00DF586B" w:rsidRPr="00666D07">
              <w:rPr>
                <w:sz w:val="24"/>
                <w:szCs w:val="24"/>
              </w:rPr>
              <w:t xml:space="preserve"> </w:t>
            </w:r>
            <w:r w:rsidRPr="00666D07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8728" w:type="dxa"/>
            <w:vMerge w:val="restart"/>
          </w:tcPr>
          <w:p w:rsidR="00447EEB" w:rsidRPr="00666D07" w:rsidRDefault="00447EEB" w:rsidP="00B51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4</w:t>
            </w:r>
            <w:r w:rsidRPr="00666D07">
              <w:rPr>
                <w:sz w:val="24"/>
                <w:szCs w:val="24"/>
              </w:rPr>
              <w:t xml:space="preserve"> = Q, (раз)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DF586B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Q – случаи внесения изменений в муниципальные программы</w:t>
            </w:r>
            <w:r w:rsidR="00DF586B" w:rsidRPr="00666D07">
              <w:rPr>
                <w:sz w:val="24"/>
                <w:szCs w:val="24"/>
              </w:rPr>
              <w:t xml:space="preserve"> </w:t>
            </w:r>
            <w:r w:rsidRPr="00666D07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447EEB" w:rsidRPr="00666D07" w:rsidRDefault="00447EEB" w:rsidP="00EB4FEC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4</w:t>
            </w:r>
            <w:r w:rsidR="00EB4FEC" w:rsidRPr="00666D07">
              <w:rPr>
                <w:sz w:val="24"/>
                <w:szCs w:val="24"/>
                <w:lang w:val="en-US"/>
              </w:rPr>
              <w:t>&lt;</w:t>
            </w:r>
            <w:r w:rsidRPr="00666D07">
              <w:rPr>
                <w:sz w:val="24"/>
                <w:szCs w:val="24"/>
              </w:rPr>
              <w:t xml:space="preserve">= </w:t>
            </w:r>
            <w:r w:rsidR="00EB4FEC" w:rsidRPr="00666D07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EB4FEC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4</w:t>
            </w:r>
            <w:r w:rsidRPr="00666D07">
              <w:rPr>
                <w:sz w:val="24"/>
                <w:szCs w:val="24"/>
              </w:rPr>
              <w:t xml:space="preserve"> &gt; </w:t>
            </w:r>
            <w:r w:rsidR="00EB4FEC" w:rsidRPr="00666D0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2E00F7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5</w:t>
            </w:r>
            <w:r w:rsidRPr="00666D07">
              <w:rPr>
                <w:sz w:val="24"/>
                <w:szCs w:val="24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8728" w:type="dxa"/>
            <w:vMerge w:val="restart"/>
          </w:tcPr>
          <w:p w:rsidR="00447EEB" w:rsidRPr="00666D07" w:rsidRDefault="00447EEB" w:rsidP="00B51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5</w:t>
            </w:r>
            <w:r w:rsidRPr="00666D07">
              <w:rPr>
                <w:sz w:val="24"/>
                <w:szCs w:val="24"/>
              </w:rPr>
              <w:t xml:space="preserve"> = Q, (шт.)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712FAE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Q – количество нарушений бюджетного законодательства, выявленных в ходе проведения контрольных меропр</w:t>
            </w:r>
            <w:r w:rsidR="00EB4FEC" w:rsidRPr="00666D07">
              <w:rPr>
                <w:sz w:val="24"/>
                <w:szCs w:val="24"/>
              </w:rPr>
              <w:t xml:space="preserve">иятий органами государственного (муниципального) </w:t>
            </w:r>
            <w:r w:rsidRPr="00666D07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2211" w:type="dxa"/>
          </w:tcPr>
          <w:p w:rsidR="00447EEB" w:rsidRPr="00666D07" w:rsidRDefault="00447EEB" w:rsidP="002E00F7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5</w:t>
            </w:r>
            <w:r w:rsidRPr="00666D07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3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712FAE">
            <w:pPr>
              <w:jc w:val="both"/>
            </w:pPr>
          </w:p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2E00F7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5</w:t>
            </w:r>
            <w:r w:rsidRPr="00666D07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DF586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6</w:t>
            </w:r>
            <w:r w:rsidRPr="00666D07">
              <w:rPr>
                <w:sz w:val="24"/>
                <w:szCs w:val="24"/>
              </w:rPr>
              <w:t xml:space="preserve"> – Доля судебных решений, вступивших в отчетном году в законную силу, предусматривающих полное или частичное </w:t>
            </w:r>
            <w:r w:rsidRPr="00666D07">
              <w:rPr>
                <w:sz w:val="24"/>
                <w:szCs w:val="24"/>
              </w:rPr>
              <w:lastRenderedPageBreak/>
              <w:t xml:space="preserve">удовлетворение исковых требований о возмещении ущерба от незаконных действий (бездействия)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666D07" w:rsidRPr="00666D07">
              <w:rPr>
                <w:color w:val="000000"/>
                <w:sz w:val="24"/>
                <w:szCs w:val="24"/>
              </w:rPr>
              <w:t xml:space="preserve"> </w:t>
            </w:r>
            <w:r w:rsidRPr="00666D07">
              <w:rPr>
                <w:sz w:val="24"/>
                <w:szCs w:val="24"/>
              </w:rPr>
              <w:t>и его должностных лиц)</w:t>
            </w:r>
            <w:proofErr w:type="gramEnd"/>
          </w:p>
        </w:tc>
        <w:tc>
          <w:tcPr>
            <w:tcW w:w="8728" w:type="dxa"/>
            <w:vMerge w:val="restart"/>
          </w:tcPr>
          <w:p w:rsidR="00447EEB" w:rsidRPr="00666D07" w:rsidRDefault="00447EEB" w:rsidP="00B51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lastRenderedPageBreak/>
              <w:t>P</w:t>
            </w:r>
            <w:r w:rsidRPr="00666D07">
              <w:rPr>
                <w:sz w:val="24"/>
                <w:szCs w:val="24"/>
                <w:vertAlign w:val="subscript"/>
              </w:rPr>
              <w:t>6</w:t>
            </w:r>
            <w:r w:rsidRPr="00666D07">
              <w:rPr>
                <w:sz w:val="24"/>
                <w:szCs w:val="24"/>
              </w:rPr>
              <w:t xml:space="preserve"> = Q, (шт.)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666D07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lastRenderedPageBreak/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</w:t>
            </w:r>
            <w:r w:rsidRPr="00666D07">
              <w:rPr>
                <w:sz w:val="24"/>
                <w:szCs w:val="24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:rsidR="00447EEB" w:rsidRPr="00666D07" w:rsidRDefault="00447EEB" w:rsidP="002E00F7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lastRenderedPageBreak/>
              <w:t>P</w:t>
            </w:r>
            <w:r w:rsidRPr="00666D07">
              <w:rPr>
                <w:sz w:val="24"/>
                <w:szCs w:val="24"/>
                <w:vertAlign w:val="subscript"/>
              </w:rPr>
              <w:t>6</w:t>
            </w:r>
            <w:r w:rsidRPr="00666D07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3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2E00F7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6</w:t>
            </w:r>
            <w:r w:rsidRPr="00666D07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166208">
            <w:pPr>
              <w:pStyle w:val="ConsPlusNormal"/>
              <w:jc w:val="both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lastRenderedPageBreak/>
              <w:t>P</w:t>
            </w:r>
            <w:r w:rsidRPr="00666D07">
              <w:rPr>
                <w:sz w:val="24"/>
                <w:szCs w:val="24"/>
                <w:vertAlign w:val="subscript"/>
              </w:rPr>
              <w:t>13</w:t>
            </w:r>
            <w:r w:rsidRPr="00666D07">
              <w:rPr>
                <w:sz w:val="24"/>
                <w:szCs w:val="24"/>
              </w:rPr>
              <w:t xml:space="preserve"> – Доля нарушений своевременного представления в отчетном году информации для внесения изменения реквизитов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</w:t>
            </w:r>
            <w:r w:rsidRPr="00666D07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8728" w:type="dxa"/>
            <w:vMerge w:val="restart"/>
          </w:tcPr>
          <w:p w:rsidR="00447EEB" w:rsidRPr="00666D07" w:rsidRDefault="009968AA" w:rsidP="00B51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488440" cy="467995"/>
                  <wp:effectExtent l="0" t="0" r="0" b="0"/>
                  <wp:docPr id="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Q – число подведомственных учреждений;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66D07">
              <w:rPr>
                <w:sz w:val="24"/>
                <w:szCs w:val="24"/>
              </w:rPr>
              <w:t xml:space="preserve">N – число нарушений своевременного представления в отчетном году информации для внесения изменения реквизитов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666D07" w:rsidRPr="00666D07">
              <w:rPr>
                <w:color w:val="000000"/>
                <w:sz w:val="24"/>
                <w:szCs w:val="24"/>
              </w:rPr>
              <w:t xml:space="preserve"> </w:t>
            </w:r>
            <w:r w:rsidR="00DF586B" w:rsidRPr="00666D07">
              <w:rPr>
                <w:sz w:val="24"/>
                <w:szCs w:val="24"/>
              </w:rPr>
              <w:t>о городского поселения</w:t>
            </w:r>
            <w:r w:rsidRPr="00666D07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  <w:proofErr w:type="gramEnd"/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13</w:t>
            </w:r>
            <w:r w:rsidRPr="00666D07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0% &lt; P</w:t>
            </w:r>
            <w:r w:rsidRPr="00666D07">
              <w:rPr>
                <w:sz w:val="24"/>
                <w:szCs w:val="24"/>
                <w:vertAlign w:val="subscript"/>
              </w:rPr>
              <w:t>13</w:t>
            </w:r>
            <w:r w:rsidRPr="00666D07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</w:t>
            </w:r>
          </w:p>
        </w:tc>
      </w:tr>
      <w:tr w:rsidR="00447EEB" w:rsidRPr="00666D07" w:rsidTr="00447EEB">
        <w:trPr>
          <w:trHeight w:val="3106"/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13</w:t>
            </w:r>
            <w:r w:rsidRPr="00666D07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11932" w:type="dxa"/>
            <w:gridSpan w:val="2"/>
          </w:tcPr>
          <w:p w:rsidR="00447EEB" w:rsidRPr="00666D07" w:rsidRDefault="00447EEB" w:rsidP="003B0921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66D07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30%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DF586B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14</w:t>
            </w:r>
            <w:r w:rsidRPr="00666D07">
              <w:rPr>
                <w:sz w:val="24"/>
                <w:szCs w:val="24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8728" w:type="dxa"/>
            <w:vMerge w:val="restart"/>
          </w:tcPr>
          <w:p w:rsidR="00447EEB" w:rsidRPr="00666D07" w:rsidRDefault="009968AA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1424940" cy="488950"/>
                  <wp:effectExtent l="0" t="0" r="0" b="0"/>
                  <wp:docPr id="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66D07">
              <w:rPr>
                <w:sz w:val="24"/>
                <w:szCs w:val="24"/>
              </w:rPr>
              <w:t>V</w:t>
            </w:r>
            <w:r w:rsidRPr="00666D07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666D07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447EEB" w:rsidRPr="00666D07" w:rsidRDefault="00447EEB" w:rsidP="00DF586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66D07">
              <w:rPr>
                <w:sz w:val="24"/>
                <w:szCs w:val="24"/>
              </w:rPr>
              <w:t>V</w:t>
            </w:r>
            <w:r w:rsidRPr="00666D07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666D07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14</w:t>
            </w:r>
            <w:r w:rsidRPr="00666D07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4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92% &lt;= P</w:t>
            </w:r>
            <w:r w:rsidRPr="00666D07">
              <w:rPr>
                <w:sz w:val="24"/>
                <w:szCs w:val="24"/>
                <w:vertAlign w:val="subscript"/>
              </w:rPr>
              <w:t>14</w:t>
            </w:r>
            <w:r w:rsidRPr="00666D07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3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90% &lt;= P</w:t>
            </w:r>
            <w:r w:rsidRPr="00666D07">
              <w:rPr>
                <w:sz w:val="24"/>
                <w:szCs w:val="24"/>
                <w:vertAlign w:val="subscript"/>
              </w:rPr>
              <w:t>14</w:t>
            </w:r>
            <w:r w:rsidRPr="00666D07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85% &lt;= P</w:t>
            </w:r>
            <w:r w:rsidRPr="00666D07">
              <w:rPr>
                <w:sz w:val="24"/>
                <w:szCs w:val="24"/>
                <w:vertAlign w:val="subscript"/>
              </w:rPr>
              <w:t>14</w:t>
            </w:r>
            <w:r w:rsidRPr="00666D07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14</w:t>
            </w:r>
            <w:r w:rsidRPr="00666D07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DF586B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lastRenderedPageBreak/>
              <w:t>P</w:t>
            </w:r>
            <w:r w:rsidRPr="00666D07">
              <w:rPr>
                <w:sz w:val="24"/>
                <w:szCs w:val="24"/>
                <w:vertAlign w:val="subscript"/>
              </w:rPr>
              <w:t>16</w:t>
            </w:r>
            <w:r w:rsidRPr="00666D07">
              <w:rPr>
                <w:sz w:val="24"/>
                <w:szCs w:val="24"/>
              </w:rPr>
              <w:t xml:space="preserve"> – Доля возвращенных комитетом финансов заявок на оплату расходов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 </w:t>
            </w:r>
            <w:r w:rsidRPr="00666D07">
              <w:rPr>
                <w:sz w:val="24"/>
                <w:szCs w:val="24"/>
              </w:rPr>
              <w:t>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8728" w:type="dxa"/>
            <w:vMerge w:val="restart"/>
          </w:tcPr>
          <w:p w:rsidR="00447EEB" w:rsidRPr="00666D07" w:rsidRDefault="009968AA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382395" cy="467995"/>
                  <wp:effectExtent l="0" t="0" r="0" b="0"/>
                  <wp:docPr id="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66D07">
              <w:rPr>
                <w:sz w:val="24"/>
                <w:szCs w:val="24"/>
              </w:rPr>
              <w:t>Q</w:t>
            </w:r>
            <w:r w:rsidRPr="00666D07">
              <w:rPr>
                <w:sz w:val="24"/>
                <w:szCs w:val="24"/>
                <w:vertAlign w:val="subscript"/>
              </w:rPr>
              <w:t>oz</w:t>
            </w:r>
            <w:proofErr w:type="spellEnd"/>
            <w:r w:rsidRPr="00666D07">
              <w:rPr>
                <w:sz w:val="24"/>
                <w:szCs w:val="24"/>
              </w:rPr>
              <w:t xml:space="preserve"> - количество возвращенных Комитетом финансов заявок на оплату расходов</w:t>
            </w:r>
            <w:r w:rsidR="00DF586B" w:rsidRPr="00666D0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</w:t>
            </w:r>
            <w:r w:rsidRPr="00666D07">
              <w:rPr>
                <w:sz w:val="24"/>
                <w:szCs w:val="24"/>
              </w:rPr>
              <w:t xml:space="preserve">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47EEB" w:rsidRPr="00666D07" w:rsidRDefault="00447EEB" w:rsidP="00446D07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 xml:space="preserve">Q - общее количество представленных в Комитет финансов заявок на оплату расходов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 </w:t>
            </w:r>
            <w:r w:rsidRPr="00666D07">
              <w:rPr>
                <w:sz w:val="24"/>
                <w:szCs w:val="24"/>
              </w:rPr>
              <w:t>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16</w:t>
            </w:r>
            <w:r w:rsidRPr="00666D07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4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5% &lt;= P</w:t>
            </w:r>
            <w:r w:rsidRPr="00666D07">
              <w:rPr>
                <w:sz w:val="24"/>
                <w:szCs w:val="24"/>
                <w:vertAlign w:val="subscript"/>
              </w:rPr>
              <w:t>16</w:t>
            </w:r>
            <w:r w:rsidRPr="00666D07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3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10% &lt;= P</w:t>
            </w:r>
            <w:r w:rsidRPr="00666D07">
              <w:rPr>
                <w:sz w:val="24"/>
                <w:szCs w:val="24"/>
                <w:vertAlign w:val="subscript"/>
              </w:rPr>
              <w:t>16</w:t>
            </w:r>
            <w:r w:rsidRPr="00666D07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15% &lt;= P</w:t>
            </w:r>
            <w:r w:rsidRPr="00666D07">
              <w:rPr>
                <w:sz w:val="24"/>
                <w:szCs w:val="24"/>
                <w:vertAlign w:val="subscript"/>
              </w:rPr>
              <w:t>16</w:t>
            </w:r>
            <w:r w:rsidRPr="00666D07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1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/>
          </w:tcPr>
          <w:p w:rsidR="00447EEB" w:rsidRPr="00666D07" w:rsidRDefault="00447EEB" w:rsidP="003B0921"/>
        </w:tc>
        <w:tc>
          <w:tcPr>
            <w:tcW w:w="8728" w:type="dxa"/>
            <w:vMerge/>
          </w:tcPr>
          <w:p w:rsidR="00447EEB" w:rsidRPr="00666D07" w:rsidRDefault="00447EEB" w:rsidP="003B0921"/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16</w:t>
            </w:r>
            <w:r w:rsidRPr="00666D07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0</w:t>
            </w:r>
          </w:p>
        </w:tc>
      </w:tr>
      <w:tr w:rsidR="00447EEB" w:rsidRPr="00666D07" w:rsidTr="00447EEB">
        <w:trPr>
          <w:jc w:val="center"/>
        </w:trPr>
        <w:tc>
          <w:tcPr>
            <w:tcW w:w="3204" w:type="dxa"/>
            <w:vMerge w:val="restart"/>
          </w:tcPr>
          <w:p w:rsidR="00447EEB" w:rsidRPr="00666D07" w:rsidRDefault="00447EEB" w:rsidP="00DF586B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17</w:t>
            </w:r>
            <w:r w:rsidRPr="00666D07">
              <w:rPr>
                <w:sz w:val="24"/>
                <w:szCs w:val="24"/>
              </w:rPr>
              <w:t xml:space="preserve"> – Наличие в отчетном периоде случаев получения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</w:t>
            </w:r>
            <w:r w:rsidRPr="00666D07">
              <w:rPr>
                <w:sz w:val="24"/>
                <w:szCs w:val="24"/>
              </w:rPr>
              <w:t xml:space="preserve">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728" w:type="dxa"/>
            <w:vMerge w:val="restart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17</w:t>
            </w:r>
            <w:r w:rsidRPr="00666D07">
              <w:rPr>
                <w:sz w:val="24"/>
                <w:szCs w:val="24"/>
              </w:rPr>
              <w:t xml:space="preserve"> = Q, (шт.)</w:t>
            </w:r>
          </w:p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где:</w:t>
            </w:r>
          </w:p>
          <w:p w:rsidR="00447EEB" w:rsidRPr="00666D07" w:rsidRDefault="00447EEB" w:rsidP="00DF586B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 xml:space="preserve">Q - количество уведомлений о приостановлении операций по расходованию средств на лицевых счетах, открытых для </w:t>
            </w:r>
            <w:r w:rsidR="00DF586B" w:rsidRPr="00666D0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 и подведомственных ему муниципальных учреждений</w:t>
            </w:r>
            <w:r w:rsidRPr="00666D07">
              <w:rPr>
                <w:sz w:val="24"/>
                <w:szCs w:val="24"/>
              </w:rPr>
              <w:t xml:space="preserve">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="00666D07" w:rsidRPr="00666D07">
              <w:rPr>
                <w:sz w:val="24"/>
                <w:szCs w:val="24"/>
              </w:rPr>
              <w:t>Дружногорского</w:t>
            </w:r>
            <w:proofErr w:type="spellEnd"/>
            <w:r w:rsidR="00DF586B" w:rsidRPr="00666D07">
              <w:rPr>
                <w:sz w:val="24"/>
                <w:szCs w:val="24"/>
              </w:rPr>
              <w:t xml:space="preserve"> городского поселения </w:t>
            </w:r>
            <w:r w:rsidRPr="00666D07">
              <w:rPr>
                <w:sz w:val="24"/>
                <w:szCs w:val="24"/>
              </w:rPr>
              <w:t>(единиц)</w:t>
            </w:r>
          </w:p>
        </w:tc>
        <w:tc>
          <w:tcPr>
            <w:tcW w:w="2211" w:type="dxa"/>
          </w:tcPr>
          <w:p w:rsidR="00447EEB" w:rsidRPr="00666D07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P</w:t>
            </w:r>
            <w:r w:rsidRPr="00666D07">
              <w:rPr>
                <w:sz w:val="24"/>
                <w:szCs w:val="24"/>
                <w:vertAlign w:val="subscript"/>
              </w:rPr>
              <w:t>17</w:t>
            </w:r>
            <w:r w:rsidRPr="00666D07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47EEB" w:rsidRPr="00666D07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D07">
              <w:rPr>
                <w:sz w:val="24"/>
                <w:szCs w:val="24"/>
              </w:rPr>
              <w:t>2</w:t>
            </w:r>
          </w:p>
        </w:tc>
      </w:tr>
      <w:tr w:rsidR="00447EEB" w:rsidRPr="003B0921" w:rsidTr="00447EEB">
        <w:trPr>
          <w:jc w:val="center"/>
        </w:trPr>
        <w:tc>
          <w:tcPr>
            <w:tcW w:w="3204" w:type="dxa"/>
            <w:vMerge/>
          </w:tcPr>
          <w:p w:rsidR="00447EEB" w:rsidRPr="003B0921" w:rsidRDefault="00447EEB" w:rsidP="003B0921"/>
        </w:tc>
        <w:tc>
          <w:tcPr>
            <w:tcW w:w="8728" w:type="dxa"/>
            <w:vMerge/>
          </w:tcPr>
          <w:p w:rsidR="00447EEB" w:rsidRPr="003B0921" w:rsidRDefault="00447EEB" w:rsidP="003B0921"/>
        </w:tc>
        <w:tc>
          <w:tcPr>
            <w:tcW w:w="2211" w:type="dxa"/>
          </w:tcPr>
          <w:p w:rsidR="00447EEB" w:rsidRPr="003B0921" w:rsidRDefault="00447EEB" w:rsidP="003B0921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47EEB" w:rsidRPr="003B0921" w:rsidRDefault="00447EEB" w:rsidP="003B0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</w:t>
            </w:r>
          </w:p>
        </w:tc>
      </w:tr>
    </w:tbl>
    <w:p w:rsidR="00294D7C" w:rsidRPr="00294D7C" w:rsidRDefault="00294D7C" w:rsidP="00294D7C">
      <w:pPr>
        <w:ind w:left="851"/>
        <w:jc w:val="center"/>
        <w:rPr>
          <w:sz w:val="28"/>
          <w:szCs w:val="28"/>
        </w:rPr>
      </w:pPr>
    </w:p>
    <w:sectPr w:rsidR="00294D7C" w:rsidRPr="00294D7C" w:rsidSect="00294D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55" w:rsidRDefault="00744555">
      <w:r>
        <w:separator/>
      </w:r>
    </w:p>
  </w:endnote>
  <w:endnote w:type="continuationSeparator" w:id="0">
    <w:p w:rsidR="00744555" w:rsidRDefault="0074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601E42" w:rsidP="004E7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12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2E4" w:rsidRDefault="009B12E4" w:rsidP="00B26E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601E42" w:rsidP="004E7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12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403">
      <w:rPr>
        <w:rStyle w:val="a4"/>
        <w:noProof/>
      </w:rPr>
      <w:t>7</w:t>
    </w:r>
    <w:r>
      <w:rPr>
        <w:rStyle w:val="a4"/>
      </w:rPr>
      <w:fldChar w:fldCharType="end"/>
    </w:r>
  </w:p>
  <w:p w:rsidR="009B12E4" w:rsidRDefault="009B12E4" w:rsidP="00B26E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55" w:rsidRDefault="00744555">
      <w:r>
        <w:separator/>
      </w:r>
    </w:p>
  </w:footnote>
  <w:footnote w:type="continuationSeparator" w:id="0">
    <w:p w:rsidR="00744555" w:rsidRDefault="0074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CF231A"/>
    <w:multiLevelType w:val="multilevel"/>
    <w:tmpl w:val="35241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8F2054"/>
    <w:multiLevelType w:val="hybridMultilevel"/>
    <w:tmpl w:val="ED72D7CE"/>
    <w:lvl w:ilvl="0" w:tplc="993891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44"/>
    <w:rsid w:val="0000269F"/>
    <w:rsid w:val="00012CB0"/>
    <w:rsid w:val="00016CA0"/>
    <w:rsid w:val="0002482F"/>
    <w:rsid w:val="00035BAF"/>
    <w:rsid w:val="000435EB"/>
    <w:rsid w:val="00051AFC"/>
    <w:rsid w:val="000539C2"/>
    <w:rsid w:val="00053D19"/>
    <w:rsid w:val="00056324"/>
    <w:rsid w:val="0005690F"/>
    <w:rsid w:val="00056D0B"/>
    <w:rsid w:val="000600A7"/>
    <w:rsid w:val="000652EA"/>
    <w:rsid w:val="00065E08"/>
    <w:rsid w:val="00070774"/>
    <w:rsid w:val="00082C81"/>
    <w:rsid w:val="00087367"/>
    <w:rsid w:val="00087A8B"/>
    <w:rsid w:val="00087E0A"/>
    <w:rsid w:val="00092669"/>
    <w:rsid w:val="000A583A"/>
    <w:rsid w:val="000B5221"/>
    <w:rsid w:val="000C7722"/>
    <w:rsid w:val="000D3800"/>
    <w:rsid w:val="000D4367"/>
    <w:rsid w:val="000D450C"/>
    <w:rsid w:val="000D454F"/>
    <w:rsid w:val="000D4EE8"/>
    <w:rsid w:val="000D7B0A"/>
    <w:rsid w:val="000E086C"/>
    <w:rsid w:val="000E5A56"/>
    <w:rsid w:val="000F0334"/>
    <w:rsid w:val="000F1979"/>
    <w:rsid w:val="000F73F2"/>
    <w:rsid w:val="00101D7F"/>
    <w:rsid w:val="00104578"/>
    <w:rsid w:val="00104EF4"/>
    <w:rsid w:val="0010675D"/>
    <w:rsid w:val="00106A7F"/>
    <w:rsid w:val="00107E65"/>
    <w:rsid w:val="00114BE4"/>
    <w:rsid w:val="00115191"/>
    <w:rsid w:val="00116848"/>
    <w:rsid w:val="00116FC0"/>
    <w:rsid w:val="001178C3"/>
    <w:rsid w:val="00117B25"/>
    <w:rsid w:val="00123A1C"/>
    <w:rsid w:val="00126054"/>
    <w:rsid w:val="00127876"/>
    <w:rsid w:val="00130EA6"/>
    <w:rsid w:val="00132D1A"/>
    <w:rsid w:val="00135E33"/>
    <w:rsid w:val="00137009"/>
    <w:rsid w:val="00140862"/>
    <w:rsid w:val="001479F7"/>
    <w:rsid w:val="00150ED8"/>
    <w:rsid w:val="00152D77"/>
    <w:rsid w:val="001545CC"/>
    <w:rsid w:val="00156802"/>
    <w:rsid w:val="00156AB8"/>
    <w:rsid w:val="00156D33"/>
    <w:rsid w:val="00157DBB"/>
    <w:rsid w:val="00160568"/>
    <w:rsid w:val="00162762"/>
    <w:rsid w:val="00166208"/>
    <w:rsid w:val="00177E94"/>
    <w:rsid w:val="001816EE"/>
    <w:rsid w:val="001843DD"/>
    <w:rsid w:val="00184A7C"/>
    <w:rsid w:val="00184C22"/>
    <w:rsid w:val="00191490"/>
    <w:rsid w:val="00194D1E"/>
    <w:rsid w:val="001A5855"/>
    <w:rsid w:val="001B0091"/>
    <w:rsid w:val="001B0E56"/>
    <w:rsid w:val="001B28CF"/>
    <w:rsid w:val="001B31A6"/>
    <w:rsid w:val="001D0DB1"/>
    <w:rsid w:val="001E074C"/>
    <w:rsid w:val="001E4282"/>
    <w:rsid w:val="001E799D"/>
    <w:rsid w:val="001F3A96"/>
    <w:rsid w:val="001F3E8D"/>
    <w:rsid w:val="001F6C5B"/>
    <w:rsid w:val="001F6EFA"/>
    <w:rsid w:val="001F764D"/>
    <w:rsid w:val="0020073E"/>
    <w:rsid w:val="002079A9"/>
    <w:rsid w:val="00212312"/>
    <w:rsid w:val="0021307D"/>
    <w:rsid w:val="00213BE8"/>
    <w:rsid w:val="0021763F"/>
    <w:rsid w:val="002178CA"/>
    <w:rsid w:val="00217B03"/>
    <w:rsid w:val="00223877"/>
    <w:rsid w:val="00227D35"/>
    <w:rsid w:val="002465AE"/>
    <w:rsid w:val="00246668"/>
    <w:rsid w:val="00246889"/>
    <w:rsid w:val="00251AFA"/>
    <w:rsid w:val="00253915"/>
    <w:rsid w:val="002546CC"/>
    <w:rsid w:val="002601FF"/>
    <w:rsid w:val="002609D4"/>
    <w:rsid w:val="0027194C"/>
    <w:rsid w:val="00272CD3"/>
    <w:rsid w:val="00276854"/>
    <w:rsid w:val="00280911"/>
    <w:rsid w:val="00280B9A"/>
    <w:rsid w:val="002833B7"/>
    <w:rsid w:val="0028392D"/>
    <w:rsid w:val="002843A3"/>
    <w:rsid w:val="0028448A"/>
    <w:rsid w:val="00284F93"/>
    <w:rsid w:val="00294D7C"/>
    <w:rsid w:val="002950F4"/>
    <w:rsid w:val="00295ECA"/>
    <w:rsid w:val="00295FF8"/>
    <w:rsid w:val="002A531F"/>
    <w:rsid w:val="002A66FE"/>
    <w:rsid w:val="002B2DA9"/>
    <w:rsid w:val="002B3B7A"/>
    <w:rsid w:val="002C1738"/>
    <w:rsid w:val="002C195B"/>
    <w:rsid w:val="002C2BE9"/>
    <w:rsid w:val="002C2E78"/>
    <w:rsid w:val="002C45F0"/>
    <w:rsid w:val="002D250C"/>
    <w:rsid w:val="002E00F7"/>
    <w:rsid w:val="002E197D"/>
    <w:rsid w:val="002E5045"/>
    <w:rsid w:val="002E566C"/>
    <w:rsid w:val="002E7DDD"/>
    <w:rsid w:val="00301524"/>
    <w:rsid w:val="00304C33"/>
    <w:rsid w:val="00305ABE"/>
    <w:rsid w:val="003060C3"/>
    <w:rsid w:val="0031499B"/>
    <w:rsid w:val="00314E42"/>
    <w:rsid w:val="0031644F"/>
    <w:rsid w:val="00322D98"/>
    <w:rsid w:val="00322EBE"/>
    <w:rsid w:val="00330F0B"/>
    <w:rsid w:val="00333E95"/>
    <w:rsid w:val="00334C84"/>
    <w:rsid w:val="00343C6D"/>
    <w:rsid w:val="00355883"/>
    <w:rsid w:val="00356731"/>
    <w:rsid w:val="00361322"/>
    <w:rsid w:val="00361CBB"/>
    <w:rsid w:val="003623AF"/>
    <w:rsid w:val="0036616E"/>
    <w:rsid w:val="00370AEE"/>
    <w:rsid w:val="00372488"/>
    <w:rsid w:val="00373838"/>
    <w:rsid w:val="00375529"/>
    <w:rsid w:val="00382945"/>
    <w:rsid w:val="003830F0"/>
    <w:rsid w:val="00387BC5"/>
    <w:rsid w:val="00387BE5"/>
    <w:rsid w:val="00390CD2"/>
    <w:rsid w:val="00391938"/>
    <w:rsid w:val="00392935"/>
    <w:rsid w:val="00392C9A"/>
    <w:rsid w:val="003A33D4"/>
    <w:rsid w:val="003B0921"/>
    <w:rsid w:val="003B2352"/>
    <w:rsid w:val="003B3803"/>
    <w:rsid w:val="003C2E8F"/>
    <w:rsid w:val="003C5BB6"/>
    <w:rsid w:val="003C7A0F"/>
    <w:rsid w:val="003D4AD9"/>
    <w:rsid w:val="003D55B7"/>
    <w:rsid w:val="003D6280"/>
    <w:rsid w:val="003E256C"/>
    <w:rsid w:val="003E2FE9"/>
    <w:rsid w:val="003E373E"/>
    <w:rsid w:val="003F01EA"/>
    <w:rsid w:val="003F0D73"/>
    <w:rsid w:val="003F6BAD"/>
    <w:rsid w:val="003F6DDA"/>
    <w:rsid w:val="00400FD8"/>
    <w:rsid w:val="004123DC"/>
    <w:rsid w:val="00414C6F"/>
    <w:rsid w:val="00415667"/>
    <w:rsid w:val="0042403E"/>
    <w:rsid w:val="004254DC"/>
    <w:rsid w:val="00434769"/>
    <w:rsid w:val="00437056"/>
    <w:rsid w:val="00446D07"/>
    <w:rsid w:val="00447EEB"/>
    <w:rsid w:val="004602A9"/>
    <w:rsid w:val="00465485"/>
    <w:rsid w:val="00467725"/>
    <w:rsid w:val="00467CDE"/>
    <w:rsid w:val="00480589"/>
    <w:rsid w:val="004809A1"/>
    <w:rsid w:val="00484DD9"/>
    <w:rsid w:val="0048690F"/>
    <w:rsid w:val="004945F5"/>
    <w:rsid w:val="004A69BE"/>
    <w:rsid w:val="004C098F"/>
    <w:rsid w:val="004C6B86"/>
    <w:rsid w:val="004D039C"/>
    <w:rsid w:val="004D0B68"/>
    <w:rsid w:val="004D1E04"/>
    <w:rsid w:val="004D3BE2"/>
    <w:rsid w:val="004D74BE"/>
    <w:rsid w:val="004E32C1"/>
    <w:rsid w:val="004E7F22"/>
    <w:rsid w:val="004F155D"/>
    <w:rsid w:val="00500736"/>
    <w:rsid w:val="00502A27"/>
    <w:rsid w:val="00503B12"/>
    <w:rsid w:val="0050613E"/>
    <w:rsid w:val="0051293A"/>
    <w:rsid w:val="00512CEE"/>
    <w:rsid w:val="00514852"/>
    <w:rsid w:val="00514D8B"/>
    <w:rsid w:val="00516F11"/>
    <w:rsid w:val="0051723A"/>
    <w:rsid w:val="005253F2"/>
    <w:rsid w:val="00531921"/>
    <w:rsid w:val="00537F47"/>
    <w:rsid w:val="0054222C"/>
    <w:rsid w:val="00542EBC"/>
    <w:rsid w:val="00545840"/>
    <w:rsid w:val="00553BD7"/>
    <w:rsid w:val="00554CB3"/>
    <w:rsid w:val="00556A7D"/>
    <w:rsid w:val="005642AA"/>
    <w:rsid w:val="00570A2B"/>
    <w:rsid w:val="005718A6"/>
    <w:rsid w:val="005738D8"/>
    <w:rsid w:val="00582BC8"/>
    <w:rsid w:val="00585A29"/>
    <w:rsid w:val="00587AD8"/>
    <w:rsid w:val="005917A2"/>
    <w:rsid w:val="00594B3F"/>
    <w:rsid w:val="0059583E"/>
    <w:rsid w:val="00596467"/>
    <w:rsid w:val="00596EFC"/>
    <w:rsid w:val="005A2D91"/>
    <w:rsid w:val="005A6C28"/>
    <w:rsid w:val="005B0AC1"/>
    <w:rsid w:val="005B1A10"/>
    <w:rsid w:val="005B477C"/>
    <w:rsid w:val="005B57E4"/>
    <w:rsid w:val="005C1B1D"/>
    <w:rsid w:val="005C3C45"/>
    <w:rsid w:val="005C64ED"/>
    <w:rsid w:val="005C663B"/>
    <w:rsid w:val="005D0403"/>
    <w:rsid w:val="005E62B5"/>
    <w:rsid w:val="005F505B"/>
    <w:rsid w:val="00600C4A"/>
    <w:rsid w:val="00600EF5"/>
    <w:rsid w:val="00601E42"/>
    <w:rsid w:val="0060469C"/>
    <w:rsid w:val="00615A5F"/>
    <w:rsid w:val="0061616A"/>
    <w:rsid w:val="00616DB5"/>
    <w:rsid w:val="0061708F"/>
    <w:rsid w:val="0062076D"/>
    <w:rsid w:val="006212D4"/>
    <w:rsid w:val="00621B0A"/>
    <w:rsid w:val="00622FC4"/>
    <w:rsid w:val="006259A7"/>
    <w:rsid w:val="00631F31"/>
    <w:rsid w:val="00633358"/>
    <w:rsid w:val="006347B4"/>
    <w:rsid w:val="006365CB"/>
    <w:rsid w:val="00636BA8"/>
    <w:rsid w:val="00636C97"/>
    <w:rsid w:val="0064073B"/>
    <w:rsid w:val="00644D07"/>
    <w:rsid w:val="006461BB"/>
    <w:rsid w:val="006468D8"/>
    <w:rsid w:val="00653D34"/>
    <w:rsid w:val="00653E59"/>
    <w:rsid w:val="0066046B"/>
    <w:rsid w:val="006629B0"/>
    <w:rsid w:val="006648B2"/>
    <w:rsid w:val="00665BBE"/>
    <w:rsid w:val="00666D07"/>
    <w:rsid w:val="00676813"/>
    <w:rsid w:val="00684F7D"/>
    <w:rsid w:val="006876CD"/>
    <w:rsid w:val="0069255A"/>
    <w:rsid w:val="00692BFC"/>
    <w:rsid w:val="006A2D6C"/>
    <w:rsid w:val="006A51A1"/>
    <w:rsid w:val="006A645D"/>
    <w:rsid w:val="006B07A6"/>
    <w:rsid w:val="006B1C8F"/>
    <w:rsid w:val="006C1422"/>
    <w:rsid w:val="006C34C9"/>
    <w:rsid w:val="006C4644"/>
    <w:rsid w:val="006C5CAC"/>
    <w:rsid w:val="006D1EC8"/>
    <w:rsid w:val="006D343B"/>
    <w:rsid w:val="006D3FEC"/>
    <w:rsid w:val="006D500D"/>
    <w:rsid w:val="006D58E0"/>
    <w:rsid w:val="006E18D7"/>
    <w:rsid w:val="006E2297"/>
    <w:rsid w:val="006E4A9A"/>
    <w:rsid w:val="006F32B3"/>
    <w:rsid w:val="006F33DE"/>
    <w:rsid w:val="006F5F99"/>
    <w:rsid w:val="006F733E"/>
    <w:rsid w:val="00702FC0"/>
    <w:rsid w:val="00704700"/>
    <w:rsid w:val="00712FAE"/>
    <w:rsid w:val="00714E32"/>
    <w:rsid w:val="007217A8"/>
    <w:rsid w:val="00721C76"/>
    <w:rsid w:val="00722F4A"/>
    <w:rsid w:val="00726816"/>
    <w:rsid w:val="007275C1"/>
    <w:rsid w:val="0073442B"/>
    <w:rsid w:val="00744555"/>
    <w:rsid w:val="00744CDF"/>
    <w:rsid w:val="007468F1"/>
    <w:rsid w:val="0075027D"/>
    <w:rsid w:val="007537C7"/>
    <w:rsid w:val="00756E71"/>
    <w:rsid w:val="00767694"/>
    <w:rsid w:val="00767D36"/>
    <w:rsid w:val="00772BA9"/>
    <w:rsid w:val="00772D4C"/>
    <w:rsid w:val="00772ED0"/>
    <w:rsid w:val="007836C9"/>
    <w:rsid w:val="00783C11"/>
    <w:rsid w:val="0078751F"/>
    <w:rsid w:val="0078779B"/>
    <w:rsid w:val="00787EE2"/>
    <w:rsid w:val="0079565A"/>
    <w:rsid w:val="00795DCB"/>
    <w:rsid w:val="007A0890"/>
    <w:rsid w:val="007A0D4E"/>
    <w:rsid w:val="007A2323"/>
    <w:rsid w:val="007A40D7"/>
    <w:rsid w:val="007A588D"/>
    <w:rsid w:val="007A7FDC"/>
    <w:rsid w:val="007B1471"/>
    <w:rsid w:val="007B1AD0"/>
    <w:rsid w:val="007B2741"/>
    <w:rsid w:val="007B4010"/>
    <w:rsid w:val="007B4332"/>
    <w:rsid w:val="007C052E"/>
    <w:rsid w:val="007C332B"/>
    <w:rsid w:val="007C4BCA"/>
    <w:rsid w:val="007C72E1"/>
    <w:rsid w:val="007C7A1C"/>
    <w:rsid w:val="007C7F0A"/>
    <w:rsid w:val="007D0262"/>
    <w:rsid w:val="007D1071"/>
    <w:rsid w:val="007D47D6"/>
    <w:rsid w:val="007D5A1F"/>
    <w:rsid w:val="007E105B"/>
    <w:rsid w:val="007E313A"/>
    <w:rsid w:val="007E675E"/>
    <w:rsid w:val="007E7E60"/>
    <w:rsid w:val="007F01DF"/>
    <w:rsid w:val="007F4A3A"/>
    <w:rsid w:val="007F6167"/>
    <w:rsid w:val="00801A92"/>
    <w:rsid w:val="00801B74"/>
    <w:rsid w:val="008029B7"/>
    <w:rsid w:val="00815CDA"/>
    <w:rsid w:val="00816FBA"/>
    <w:rsid w:val="00817E7B"/>
    <w:rsid w:val="00817ECD"/>
    <w:rsid w:val="00821C7D"/>
    <w:rsid w:val="0082319A"/>
    <w:rsid w:val="008236A1"/>
    <w:rsid w:val="00825FE2"/>
    <w:rsid w:val="00827C31"/>
    <w:rsid w:val="00831E2E"/>
    <w:rsid w:val="008338EF"/>
    <w:rsid w:val="00834080"/>
    <w:rsid w:val="008355EA"/>
    <w:rsid w:val="00835C0E"/>
    <w:rsid w:val="00837A1F"/>
    <w:rsid w:val="008474BE"/>
    <w:rsid w:val="00854193"/>
    <w:rsid w:val="00854A4B"/>
    <w:rsid w:val="00854BA3"/>
    <w:rsid w:val="00856225"/>
    <w:rsid w:val="008620A1"/>
    <w:rsid w:val="008620F7"/>
    <w:rsid w:val="008634DF"/>
    <w:rsid w:val="00864348"/>
    <w:rsid w:val="00864FCC"/>
    <w:rsid w:val="00872910"/>
    <w:rsid w:val="00874C6B"/>
    <w:rsid w:val="00876977"/>
    <w:rsid w:val="008776E2"/>
    <w:rsid w:val="00880773"/>
    <w:rsid w:val="008844FC"/>
    <w:rsid w:val="0088475F"/>
    <w:rsid w:val="008853A7"/>
    <w:rsid w:val="00887ABD"/>
    <w:rsid w:val="0089402A"/>
    <w:rsid w:val="00894211"/>
    <w:rsid w:val="008B6A8A"/>
    <w:rsid w:val="008D31D3"/>
    <w:rsid w:val="008D44BC"/>
    <w:rsid w:val="008D6614"/>
    <w:rsid w:val="008D6E37"/>
    <w:rsid w:val="008E399C"/>
    <w:rsid w:val="00903F6E"/>
    <w:rsid w:val="00906509"/>
    <w:rsid w:val="0090712D"/>
    <w:rsid w:val="00912404"/>
    <w:rsid w:val="00915A03"/>
    <w:rsid w:val="009220DF"/>
    <w:rsid w:val="0092323B"/>
    <w:rsid w:val="0092458D"/>
    <w:rsid w:val="009246FC"/>
    <w:rsid w:val="009257AD"/>
    <w:rsid w:val="009277C7"/>
    <w:rsid w:val="00927FCE"/>
    <w:rsid w:val="0093456D"/>
    <w:rsid w:val="00935E43"/>
    <w:rsid w:val="00936056"/>
    <w:rsid w:val="00942211"/>
    <w:rsid w:val="009425BB"/>
    <w:rsid w:val="00943399"/>
    <w:rsid w:val="009472DE"/>
    <w:rsid w:val="0094782B"/>
    <w:rsid w:val="00947EC5"/>
    <w:rsid w:val="009505C4"/>
    <w:rsid w:val="00955AA1"/>
    <w:rsid w:val="00956F4F"/>
    <w:rsid w:val="009576A8"/>
    <w:rsid w:val="00960785"/>
    <w:rsid w:val="00960FFB"/>
    <w:rsid w:val="00962E39"/>
    <w:rsid w:val="009753E5"/>
    <w:rsid w:val="00977F25"/>
    <w:rsid w:val="009805AA"/>
    <w:rsid w:val="009811C3"/>
    <w:rsid w:val="009837EF"/>
    <w:rsid w:val="00987560"/>
    <w:rsid w:val="00991CCA"/>
    <w:rsid w:val="00992190"/>
    <w:rsid w:val="009928B8"/>
    <w:rsid w:val="00993433"/>
    <w:rsid w:val="009959C3"/>
    <w:rsid w:val="009968AA"/>
    <w:rsid w:val="00996DA0"/>
    <w:rsid w:val="00997FF9"/>
    <w:rsid w:val="009A0B9B"/>
    <w:rsid w:val="009A1BA5"/>
    <w:rsid w:val="009A2CFF"/>
    <w:rsid w:val="009A3E0B"/>
    <w:rsid w:val="009A4708"/>
    <w:rsid w:val="009A47A4"/>
    <w:rsid w:val="009A4E3C"/>
    <w:rsid w:val="009A5B6F"/>
    <w:rsid w:val="009A6512"/>
    <w:rsid w:val="009A7ED6"/>
    <w:rsid w:val="009B12E4"/>
    <w:rsid w:val="009B1586"/>
    <w:rsid w:val="009B1B5A"/>
    <w:rsid w:val="009B1DC6"/>
    <w:rsid w:val="009B59F2"/>
    <w:rsid w:val="009B6B3A"/>
    <w:rsid w:val="009C558D"/>
    <w:rsid w:val="009D1F40"/>
    <w:rsid w:val="009D2CA8"/>
    <w:rsid w:val="009D54C3"/>
    <w:rsid w:val="009E0003"/>
    <w:rsid w:val="009E7D44"/>
    <w:rsid w:val="009F4660"/>
    <w:rsid w:val="00A0052B"/>
    <w:rsid w:val="00A01150"/>
    <w:rsid w:val="00A062C7"/>
    <w:rsid w:val="00A06909"/>
    <w:rsid w:val="00A15687"/>
    <w:rsid w:val="00A164F3"/>
    <w:rsid w:val="00A16769"/>
    <w:rsid w:val="00A176A8"/>
    <w:rsid w:val="00A20B76"/>
    <w:rsid w:val="00A3085C"/>
    <w:rsid w:val="00A33403"/>
    <w:rsid w:val="00A35BF5"/>
    <w:rsid w:val="00A40E18"/>
    <w:rsid w:val="00A41ED7"/>
    <w:rsid w:val="00A43DD0"/>
    <w:rsid w:val="00A4762F"/>
    <w:rsid w:val="00A47C05"/>
    <w:rsid w:val="00A567C9"/>
    <w:rsid w:val="00A62766"/>
    <w:rsid w:val="00A63276"/>
    <w:rsid w:val="00A6595B"/>
    <w:rsid w:val="00A65F40"/>
    <w:rsid w:val="00A66B41"/>
    <w:rsid w:val="00A66E9F"/>
    <w:rsid w:val="00A71F3C"/>
    <w:rsid w:val="00A742D7"/>
    <w:rsid w:val="00A7745D"/>
    <w:rsid w:val="00A81391"/>
    <w:rsid w:val="00A813BF"/>
    <w:rsid w:val="00A85BC7"/>
    <w:rsid w:val="00A9310F"/>
    <w:rsid w:val="00A943AF"/>
    <w:rsid w:val="00A9612E"/>
    <w:rsid w:val="00A96634"/>
    <w:rsid w:val="00AA2451"/>
    <w:rsid w:val="00AA47F6"/>
    <w:rsid w:val="00AA5299"/>
    <w:rsid w:val="00AA64CA"/>
    <w:rsid w:val="00AB6573"/>
    <w:rsid w:val="00AB65DD"/>
    <w:rsid w:val="00AC0B08"/>
    <w:rsid w:val="00AC206D"/>
    <w:rsid w:val="00AC25A7"/>
    <w:rsid w:val="00AC7499"/>
    <w:rsid w:val="00AD113C"/>
    <w:rsid w:val="00AD1EFC"/>
    <w:rsid w:val="00AD2D86"/>
    <w:rsid w:val="00AD3319"/>
    <w:rsid w:val="00AD3F17"/>
    <w:rsid w:val="00AD4464"/>
    <w:rsid w:val="00AD4571"/>
    <w:rsid w:val="00AD5FDB"/>
    <w:rsid w:val="00AD6C81"/>
    <w:rsid w:val="00AE0CFB"/>
    <w:rsid w:val="00AE1EC8"/>
    <w:rsid w:val="00AE3587"/>
    <w:rsid w:val="00AE7081"/>
    <w:rsid w:val="00AF003F"/>
    <w:rsid w:val="00AF4F4C"/>
    <w:rsid w:val="00AF6B20"/>
    <w:rsid w:val="00AF746A"/>
    <w:rsid w:val="00AF7597"/>
    <w:rsid w:val="00B04AEC"/>
    <w:rsid w:val="00B05517"/>
    <w:rsid w:val="00B1015F"/>
    <w:rsid w:val="00B110B6"/>
    <w:rsid w:val="00B11109"/>
    <w:rsid w:val="00B120A6"/>
    <w:rsid w:val="00B16C7B"/>
    <w:rsid w:val="00B17651"/>
    <w:rsid w:val="00B20231"/>
    <w:rsid w:val="00B24C25"/>
    <w:rsid w:val="00B26EE5"/>
    <w:rsid w:val="00B2762C"/>
    <w:rsid w:val="00B2767A"/>
    <w:rsid w:val="00B305FD"/>
    <w:rsid w:val="00B31504"/>
    <w:rsid w:val="00B330A5"/>
    <w:rsid w:val="00B337E5"/>
    <w:rsid w:val="00B350F8"/>
    <w:rsid w:val="00B37211"/>
    <w:rsid w:val="00B4055F"/>
    <w:rsid w:val="00B409A8"/>
    <w:rsid w:val="00B41B17"/>
    <w:rsid w:val="00B44BA8"/>
    <w:rsid w:val="00B45DD2"/>
    <w:rsid w:val="00B46517"/>
    <w:rsid w:val="00B500CB"/>
    <w:rsid w:val="00B5015D"/>
    <w:rsid w:val="00B51BB7"/>
    <w:rsid w:val="00B5273D"/>
    <w:rsid w:val="00B52A91"/>
    <w:rsid w:val="00B55772"/>
    <w:rsid w:val="00B62C2A"/>
    <w:rsid w:val="00B67644"/>
    <w:rsid w:val="00B729BB"/>
    <w:rsid w:val="00B76E8E"/>
    <w:rsid w:val="00B77696"/>
    <w:rsid w:val="00B84BFC"/>
    <w:rsid w:val="00B86969"/>
    <w:rsid w:val="00B86C84"/>
    <w:rsid w:val="00B87D97"/>
    <w:rsid w:val="00B87DDE"/>
    <w:rsid w:val="00B947BF"/>
    <w:rsid w:val="00B95612"/>
    <w:rsid w:val="00BA093C"/>
    <w:rsid w:val="00BA0C1D"/>
    <w:rsid w:val="00BA3701"/>
    <w:rsid w:val="00BA4133"/>
    <w:rsid w:val="00BA6AC6"/>
    <w:rsid w:val="00BA7DA5"/>
    <w:rsid w:val="00BB3723"/>
    <w:rsid w:val="00BB411E"/>
    <w:rsid w:val="00BB6334"/>
    <w:rsid w:val="00BB6947"/>
    <w:rsid w:val="00BB6F29"/>
    <w:rsid w:val="00BB76E8"/>
    <w:rsid w:val="00BC369F"/>
    <w:rsid w:val="00BC3A3B"/>
    <w:rsid w:val="00BC4C43"/>
    <w:rsid w:val="00BD0B9C"/>
    <w:rsid w:val="00BD5204"/>
    <w:rsid w:val="00BE27F9"/>
    <w:rsid w:val="00BF3E5A"/>
    <w:rsid w:val="00BF5889"/>
    <w:rsid w:val="00BF760E"/>
    <w:rsid w:val="00C055DF"/>
    <w:rsid w:val="00C15F85"/>
    <w:rsid w:val="00C17E8E"/>
    <w:rsid w:val="00C20CFB"/>
    <w:rsid w:val="00C219AC"/>
    <w:rsid w:val="00C23B35"/>
    <w:rsid w:val="00C256CB"/>
    <w:rsid w:val="00C261A8"/>
    <w:rsid w:val="00C267AC"/>
    <w:rsid w:val="00C26ABE"/>
    <w:rsid w:val="00C315CE"/>
    <w:rsid w:val="00C316EF"/>
    <w:rsid w:val="00C34B40"/>
    <w:rsid w:val="00C36C87"/>
    <w:rsid w:val="00C41CE9"/>
    <w:rsid w:val="00C4690F"/>
    <w:rsid w:val="00C46C06"/>
    <w:rsid w:val="00C6292E"/>
    <w:rsid w:val="00C62B1E"/>
    <w:rsid w:val="00C665A8"/>
    <w:rsid w:val="00C70CBC"/>
    <w:rsid w:val="00C74B59"/>
    <w:rsid w:val="00C80A98"/>
    <w:rsid w:val="00C81CC2"/>
    <w:rsid w:val="00C855CB"/>
    <w:rsid w:val="00C91511"/>
    <w:rsid w:val="00C925A3"/>
    <w:rsid w:val="00C959B6"/>
    <w:rsid w:val="00C95D1C"/>
    <w:rsid w:val="00C9679E"/>
    <w:rsid w:val="00C97733"/>
    <w:rsid w:val="00CA46F2"/>
    <w:rsid w:val="00CA7EE1"/>
    <w:rsid w:val="00CB10F2"/>
    <w:rsid w:val="00CB7BE5"/>
    <w:rsid w:val="00CB7C6B"/>
    <w:rsid w:val="00CC59ED"/>
    <w:rsid w:val="00CC61E3"/>
    <w:rsid w:val="00CC79AF"/>
    <w:rsid w:val="00CE0734"/>
    <w:rsid w:val="00CE324F"/>
    <w:rsid w:val="00CE7B79"/>
    <w:rsid w:val="00CF0C65"/>
    <w:rsid w:val="00CF3A51"/>
    <w:rsid w:val="00CF6A8A"/>
    <w:rsid w:val="00D13825"/>
    <w:rsid w:val="00D155FF"/>
    <w:rsid w:val="00D226AE"/>
    <w:rsid w:val="00D2684B"/>
    <w:rsid w:val="00D26F51"/>
    <w:rsid w:val="00D270B8"/>
    <w:rsid w:val="00D31734"/>
    <w:rsid w:val="00D31DB1"/>
    <w:rsid w:val="00D320D5"/>
    <w:rsid w:val="00D3335D"/>
    <w:rsid w:val="00D35954"/>
    <w:rsid w:val="00D37C43"/>
    <w:rsid w:val="00D40FF4"/>
    <w:rsid w:val="00D438F2"/>
    <w:rsid w:val="00D470BD"/>
    <w:rsid w:val="00D475DC"/>
    <w:rsid w:val="00D52CD9"/>
    <w:rsid w:val="00D57A55"/>
    <w:rsid w:val="00D6675A"/>
    <w:rsid w:val="00D67B92"/>
    <w:rsid w:val="00D70138"/>
    <w:rsid w:val="00D71D32"/>
    <w:rsid w:val="00D73181"/>
    <w:rsid w:val="00D75D86"/>
    <w:rsid w:val="00D81DF7"/>
    <w:rsid w:val="00D85B58"/>
    <w:rsid w:val="00D86C49"/>
    <w:rsid w:val="00D91CB8"/>
    <w:rsid w:val="00D92768"/>
    <w:rsid w:val="00D93D7B"/>
    <w:rsid w:val="00DA303C"/>
    <w:rsid w:val="00DB0287"/>
    <w:rsid w:val="00DB0985"/>
    <w:rsid w:val="00DB0D24"/>
    <w:rsid w:val="00DB35D6"/>
    <w:rsid w:val="00DB3B0B"/>
    <w:rsid w:val="00DC1B16"/>
    <w:rsid w:val="00DC3341"/>
    <w:rsid w:val="00DC5723"/>
    <w:rsid w:val="00DC6214"/>
    <w:rsid w:val="00DD4F9B"/>
    <w:rsid w:val="00DE1BC0"/>
    <w:rsid w:val="00DE329D"/>
    <w:rsid w:val="00DE36BA"/>
    <w:rsid w:val="00DE38AC"/>
    <w:rsid w:val="00DE46CD"/>
    <w:rsid w:val="00DE4A20"/>
    <w:rsid w:val="00DF04BA"/>
    <w:rsid w:val="00DF50FD"/>
    <w:rsid w:val="00DF5264"/>
    <w:rsid w:val="00DF586B"/>
    <w:rsid w:val="00DF738D"/>
    <w:rsid w:val="00DF7CF4"/>
    <w:rsid w:val="00E03B85"/>
    <w:rsid w:val="00E0533D"/>
    <w:rsid w:val="00E05B32"/>
    <w:rsid w:val="00E079C1"/>
    <w:rsid w:val="00E110E5"/>
    <w:rsid w:val="00E219B0"/>
    <w:rsid w:val="00E326CC"/>
    <w:rsid w:val="00E345E8"/>
    <w:rsid w:val="00E45018"/>
    <w:rsid w:val="00E45D6F"/>
    <w:rsid w:val="00E50B03"/>
    <w:rsid w:val="00E514FC"/>
    <w:rsid w:val="00E523DC"/>
    <w:rsid w:val="00E55427"/>
    <w:rsid w:val="00E61C68"/>
    <w:rsid w:val="00E64D23"/>
    <w:rsid w:val="00E64E9E"/>
    <w:rsid w:val="00E659C1"/>
    <w:rsid w:val="00E66444"/>
    <w:rsid w:val="00E7136E"/>
    <w:rsid w:val="00E71EF6"/>
    <w:rsid w:val="00E72DFE"/>
    <w:rsid w:val="00E748F1"/>
    <w:rsid w:val="00E74AA9"/>
    <w:rsid w:val="00E764CD"/>
    <w:rsid w:val="00E843BE"/>
    <w:rsid w:val="00E848C1"/>
    <w:rsid w:val="00E852CA"/>
    <w:rsid w:val="00E85355"/>
    <w:rsid w:val="00E86DEF"/>
    <w:rsid w:val="00E90200"/>
    <w:rsid w:val="00EB4FEC"/>
    <w:rsid w:val="00EB6ED2"/>
    <w:rsid w:val="00EC0F8A"/>
    <w:rsid w:val="00EC120D"/>
    <w:rsid w:val="00EC2797"/>
    <w:rsid w:val="00ED0E75"/>
    <w:rsid w:val="00ED4684"/>
    <w:rsid w:val="00ED6EA0"/>
    <w:rsid w:val="00EE1713"/>
    <w:rsid w:val="00EE22A4"/>
    <w:rsid w:val="00EE388C"/>
    <w:rsid w:val="00EE7542"/>
    <w:rsid w:val="00EF3A7C"/>
    <w:rsid w:val="00EF4B57"/>
    <w:rsid w:val="00EF550E"/>
    <w:rsid w:val="00EF7D27"/>
    <w:rsid w:val="00F03C36"/>
    <w:rsid w:val="00F06FAF"/>
    <w:rsid w:val="00F23309"/>
    <w:rsid w:val="00F2517B"/>
    <w:rsid w:val="00F3280D"/>
    <w:rsid w:val="00F32A62"/>
    <w:rsid w:val="00F32CFE"/>
    <w:rsid w:val="00F405B6"/>
    <w:rsid w:val="00F43ECD"/>
    <w:rsid w:val="00F53FE7"/>
    <w:rsid w:val="00F56C98"/>
    <w:rsid w:val="00F6552C"/>
    <w:rsid w:val="00F67417"/>
    <w:rsid w:val="00F71D5A"/>
    <w:rsid w:val="00F7391F"/>
    <w:rsid w:val="00F73E99"/>
    <w:rsid w:val="00F77888"/>
    <w:rsid w:val="00F815B4"/>
    <w:rsid w:val="00F879F4"/>
    <w:rsid w:val="00F91B4B"/>
    <w:rsid w:val="00F94BE3"/>
    <w:rsid w:val="00F94DBE"/>
    <w:rsid w:val="00F9593E"/>
    <w:rsid w:val="00FA07A7"/>
    <w:rsid w:val="00FA0CC4"/>
    <w:rsid w:val="00FA455B"/>
    <w:rsid w:val="00FA4C3D"/>
    <w:rsid w:val="00FA5F7E"/>
    <w:rsid w:val="00FA66C1"/>
    <w:rsid w:val="00FA71CC"/>
    <w:rsid w:val="00FB0706"/>
    <w:rsid w:val="00FB21E1"/>
    <w:rsid w:val="00FC1BFF"/>
    <w:rsid w:val="00FC474A"/>
    <w:rsid w:val="00FD4952"/>
    <w:rsid w:val="00FD6AEF"/>
    <w:rsid w:val="00FE3918"/>
    <w:rsid w:val="00FE400C"/>
    <w:rsid w:val="00FE4A9F"/>
    <w:rsid w:val="00FE6E4E"/>
    <w:rsid w:val="00FF513C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969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65E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6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6EE5"/>
  </w:style>
  <w:style w:type="paragraph" w:styleId="a5">
    <w:name w:val="Document Map"/>
    <w:basedOn w:val="a"/>
    <w:semiHidden/>
    <w:rsid w:val="00AD33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8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B86969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60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2C173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7">
    <w:name w:val="header"/>
    <w:basedOn w:val="a"/>
    <w:link w:val="a8"/>
    <w:rsid w:val="00EF7D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EF7D2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45D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rsid w:val="00C261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261A8"/>
  </w:style>
  <w:style w:type="character" w:styleId="ab">
    <w:name w:val="footnote reference"/>
    <w:basedOn w:val="a0"/>
    <w:rsid w:val="00C261A8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065E0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065E0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065E08"/>
    <w:pPr>
      <w:tabs>
        <w:tab w:val="left" w:pos="1134"/>
      </w:tabs>
      <w:spacing w:before="180"/>
      <w:ind w:hanging="850"/>
    </w:pPr>
  </w:style>
  <w:style w:type="paragraph" w:customStyle="1" w:styleId="Pro-List2">
    <w:name w:val="Pro-List #2"/>
    <w:basedOn w:val="Pro-List1"/>
    <w:rsid w:val="00065E08"/>
    <w:pPr>
      <w:tabs>
        <w:tab w:val="clear" w:pos="1134"/>
        <w:tab w:val="left" w:pos="2040"/>
      </w:tabs>
      <w:ind w:left="2040" w:hanging="480"/>
    </w:pPr>
  </w:style>
  <w:style w:type="character" w:customStyle="1" w:styleId="Pro-Marka">
    <w:name w:val="Pro-Marka"/>
    <w:basedOn w:val="a0"/>
    <w:rsid w:val="00065E08"/>
    <w:rPr>
      <w:b/>
      <w:color w:val="C41C16"/>
    </w:rPr>
  </w:style>
  <w:style w:type="paragraph" w:customStyle="1" w:styleId="Pro-Tab">
    <w:name w:val="Pro-Tab"/>
    <w:basedOn w:val="Pro-Gramma"/>
    <w:rsid w:val="00065E0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65E0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customStyle="1" w:styleId="Pro-Table">
    <w:name w:val="Pro-Table"/>
    <w:basedOn w:val="a1"/>
    <w:rsid w:val="00065E08"/>
    <w:pPr>
      <w:spacing w:before="60" w:after="6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Pro-Gramma0">
    <w:name w:val="Pro-Gramma Знак"/>
    <w:basedOn w:val="a0"/>
    <w:link w:val="Pro-Gramma"/>
    <w:rsid w:val="00065E08"/>
    <w:rPr>
      <w:rFonts w:ascii="Georgia" w:hAnsi="Georgia"/>
      <w:szCs w:val="24"/>
    </w:rPr>
  </w:style>
  <w:style w:type="character" w:customStyle="1" w:styleId="Pro-List10">
    <w:name w:val="Pro-List #1 Знак Знак"/>
    <w:basedOn w:val="Pro-Gramma0"/>
    <w:link w:val="Pro-List1"/>
    <w:rsid w:val="00065E08"/>
  </w:style>
  <w:style w:type="paragraph" w:styleId="ac">
    <w:name w:val="Body Text"/>
    <w:basedOn w:val="a"/>
    <w:link w:val="ad"/>
    <w:rsid w:val="009B12E4"/>
    <w:pPr>
      <w:jc w:val="both"/>
    </w:pPr>
  </w:style>
  <w:style w:type="character" w:customStyle="1" w:styleId="ad">
    <w:name w:val="Основной текст Знак"/>
    <w:basedOn w:val="a0"/>
    <w:link w:val="ac"/>
    <w:rsid w:val="009B12E4"/>
    <w:rPr>
      <w:sz w:val="24"/>
      <w:szCs w:val="24"/>
    </w:rPr>
  </w:style>
  <w:style w:type="paragraph" w:styleId="ae">
    <w:name w:val="Balloon Text"/>
    <w:basedOn w:val="a"/>
    <w:link w:val="af"/>
    <w:rsid w:val="005129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1293A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1F3E8D"/>
    <w:rPr>
      <w:b/>
      <w:bCs/>
    </w:rPr>
  </w:style>
  <w:style w:type="paragraph" w:styleId="af1">
    <w:name w:val="List Paragraph"/>
    <w:basedOn w:val="a"/>
    <w:uiPriority w:val="34"/>
    <w:qFormat/>
    <w:rsid w:val="00666D07"/>
    <w:pPr>
      <w:ind w:left="720"/>
      <w:contextualSpacing/>
    </w:pPr>
  </w:style>
  <w:style w:type="paragraph" w:styleId="af2">
    <w:name w:val="Title"/>
    <w:basedOn w:val="a"/>
    <w:next w:val="a"/>
    <w:link w:val="af3"/>
    <w:qFormat/>
    <w:rsid w:val="00666D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66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7BC04F74824C8B889DF61A3304E91FC98474ED8373B080DBC27EFF0CRBb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0C7A-F8E7-48A8-8979-7481A285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Links>
    <vt:vector size="36" baseType="variant"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consultantplus://offline/ref=1E7BC04F74824C8B889DF61A3304E91FC98474ED8373B080DBC27EFF0CRBb1F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dgp_072</cp:lastModifiedBy>
  <cp:revision>2</cp:revision>
  <cp:lastPrinted>2018-03-05T09:43:00Z</cp:lastPrinted>
  <dcterms:created xsi:type="dcterms:W3CDTF">2021-02-25T08:16:00Z</dcterms:created>
  <dcterms:modified xsi:type="dcterms:W3CDTF">2021-02-25T08:16:00Z</dcterms:modified>
</cp:coreProperties>
</file>