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1" w:rsidRPr="00382D71" w:rsidRDefault="00382D71" w:rsidP="00382D71">
      <w:pPr>
        <w:spacing w:before="543" w:after="0" w:line="271" w:lineRule="atLeast"/>
        <w:ind w:left="-27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382D7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Всероссийская акция «Окна России»</w:t>
      </w:r>
    </w:p>
    <w:p w:rsidR="00382D71" w:rsidRPr="00382D71" w:rsidRDefault="00382D71" w:rsidP="00382D71">
      <w:pPr>
        <w:spacing w:before="16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проводится в преддверии празднования Дня России в 2020 году.</w:t>
      </w:r>
    </w:p>
    <w:p w:rsidR="00382D71" w:rsidRPr="00382D71" w:rsidRDefault="00382D71" w:rsidP="00382D71">
      <w:pPr>
        <w:spacing w:before="32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D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Акции — проявление своей гражданской позиции, патриотизма, любви к Родине. Украшение окна в праздник будет интересно не только взрослым, но и детям. Поэтому украшайте окна своего дома с детьми, так как любовь к Родине начинается с семьи. Принять участие в Акции может любой желающий 12 июня 2020 года.</w:t>
      </w:r>
    </w:p>
    <w:p w:rsidR="00382D71" w:rsidRPr="00382D71" w:rsidRDefault="00CB6D60" w:rsidP="0038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9486" cy="182712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07" cy="182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71" w:rsidRPr="00382D71" w:rsidRDefault="00382D71" w:rsidP="00382D71">
      <w:pPr>
        <w:spacing w:before="32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украсить свои окна рисунками, картинками, надписями, посвященными России, своей малой Родине, семье с помощью красок, наклеек, трафаретов. Главное, чтоб украшенное окно было видно с улицы!</w:t>
      </w:r>
    </w:p>
    <w:p w:rsidR="00382D71" w:rsidRPr="00382D71" w:rsidRDefault="00382D71" w:rsidP="00382D71">
      <w:pPr>
        <w:spacing w:before="32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D71">
        <w:rPr>
          <w:rFonts w:ascii="Times New Roman" w:eastAsia="Times New Roman" w:hAnsi="Times New Roman" w:cs="Times New Roman"/>
          <w:color w:val="1D528F"/>
          <w:sz w:val="26"/>
          <w:u w:val="single"/>
          <w:lang w:eastAsia="ru-RU"/>
        </w:rPr>
        <w:t>#</w:t>
      </w:r>
      <w:proofErr w:type="spellStart"/>
      <w:r w:rsidRPr="00382D71">
        <w:rPr>
          <w:rFonts w:ascii="Times New Roman" w:eastAsia="Times New Roman" w:hAnsi="Times New Roman" w:cs="Times New Roman"/>
          <w:color w:val="1D528F"/>
          <w:sz w:val="26"/>
          <w:u w:val="single"/>
          <w:lang w:eastAsia="ru-RU"/>
        </w:rPr>
        <w:t>ОкнаРоссии</w:t>
      </w:r>
      <w:r>
        <w:rPr>
          <w:rFonts w:ascii="Times New Roman" w:eastAsia="Times New Roman" w:hAnsi="Times New Roman" w:cs="Times New Roman"/>
          <w:color w:val="1D528F"/>
          <w:sz w:val="26"/>
          <w:u w:val="single"/>
          <w:lang w:eastAsia="ru-RU"/>
        </w:rPr>
        <w:t>Гатчинскийрайон</w:t>
      </w:r>
      <w:proofErr w:type="spellEnd"/>
      <w:r w:rsidRPr="003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7224" w:rsidRDefault="00107224"/>
    <w:sectPr w:rsidR="00107224" w:rsidSect="0010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82D71"/>
    <w:rsid w:val="00107224"/>
    <w:rsid w:val="00382D71"/>
    <w:rsid w:val="00CA300A"/>
    <w:rsid w:val="00CB6D60"/>
    <w:rsid w:val="00D4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4"/>
  </w:style>
  <w:style w:type="paragraph" w:styleId="2">
    <w:name w:val="heading 2"/>
    <w:basedOn w:val="a"/>
    <w:link w:val="20"/>
    <w:uiPriority w:val="9"/>
    <w:qFormat/>
    <w:rsid w:val="00382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8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Всероссийская акция «Окна России»</vt:lpstr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dgp_041</dc:creator>
  <cp:keywords/>
  <dc:description/>
  <cp:lastModifiedBy>dgp_041</cp:lastModifiedBy>
  <cp:revision>4</cp:revision>
  <dcterms:created xsi:type="dcterms:W3CDTF">2020-06-09T14:39:00Z</dcterms:created>
  <dcterms:modified xsi:type="dcterms:W3CDTF">2020-06-09T14:56:00Z</dcterms:modified>
</cp:coreProperties>
</file>