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9D" w:rsidRPr="00484F9D" w:rsidRDefault="00484F9D" w:rsidP="00484F9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84F9D">
        <w:rPr>
          <w:rFonts w:ascii="Times New Roman" w:eastAsia="Times New Roman" w:hAnsi="Times New Roman" w:cs="Times New Roman"/>
          <w:b/>
          <w:bCs/>
          <w:kern w:val="36"/>
          <w:sz w:val="24"/>
          <w:szCs w:val="24"/>
          <w:lang w:eastAsia="ru-RU"/>
        </w:rPr>
        <w:t>О безопасности школьных товаров.</w:t>
      </w:r>
    </w:p>
    <w:p w:rsidR="00484F9D" w:rsidRPr="00484F9D" w:rsidRDefault="00484F9D" w:rsidP="00484F9D">
      <w:pPr>
        <w:spacing w:after="0" w:line="240" w:lineRule="auto"/>
        <w:jc w:val="both"/>
        <w:rPr>
          <w:rFonts w:ascii="Times New Roman" w:eastAsia="Times New Roman" w:hAnsi="Times New Roman" w:cs="Times New Roman"/>
          <w:color w:val="000000" w:themeColor="text1"/>
          <w:sz w:val="24"/>
          <w:szCs w:val="24"/>
          <w:lang w:eastAsia="ru-RU"/>
        </w:rPr>
      </w:pPr>
      <w:r w:rsidRPr="00484F9D">
        <w:rPr>
          <w:rFonts w:ascii="Times New Roman" w:eastAsia="Times New Roman" w:hAnsi="Times New Roman" w:cs="Times New Roman"/>
          <w:color w:val="000000" w:themeColor="text1"/>
          <w:sz w:val="24"/>
          <w:szCs w:val="24"/>
          <w:lang w:eastAsia="ru-RU"/>
        </w:rPr>
        <w:tab/>
        <w:t xml:space="preserve">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покупки качественны и безопасны для Вашего ребенка? </w:t>
      </w:r>
    </w:p>
    <w:p w:rsidR="00484F9D" w:rsidRPr="00484F9D" w:rsidRDefault="00484F9D" w:rsidP="00484F9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4F9D">
        <w:rPr>
          <w:rFonts w:ascii="Times New Roman" w:eastAsia="Times New Roman" w:hAnsi="Times New Roman" w:cs="Times New Roman"/>
          <w:color w:val="000000" w:themeColor="text1"/>
          <w:sz w:val="24"/>
          <w:szCs w:val="24"/>
          <w:lang w:eastAsia="ru-RU"/>
        </w:rPr>
        <w:t xml:space="preserve">Управление Роспотребнадзора по Ленинградской области напоминает  родителям, что деятельность по розничной реализации детских товаров регулируется Законом Российской Федерации от 7.02.1992 г. № 2300-1 «О защите прав потребителей» (далее – Закон), Правилами продажи отдельных видов товаров, утвержденных постановлением Правительства Российской Федерации от 19.01.1998 г. № 55 (далее – Правила продажи), Техническим регламентом Таможенного союза </w:t>
      </w:r>
      <w:proofErr w:type="gramStart"/>
      <w:r w:rsidRPr="00484F9D">
        <w:rPr>
          <w:rFonts w:ascii="Times New Roman" w:eastAsia="Times New Roman" w:hAnsi="Times New Roman" w:cs="Times New Roman"/>
          <w:color w:val="000000" w:themeColor="text1"/>
          <w:sz w:val="24"/>
          <w:szCs w:val="24"/>
          <w:lang w:eastAsia="ru-RU"/>
        </w:rPr>
        <w:t>ТР</w:t>
      </w:r>
      <w:proofErr w:type="gramEnd"/>
      <w:r w:rsidRPr="00484F9D">
        <w:rPr>
          <w:rFonts w:ascii="Times New Roman" w:eastAsia="Times New Roman" w:hAnsi="Times New Roman" w:cs="Times New Roman"/>
          <w:color w:val="000000" w:themeColor="text1"/>
          <w:sz w:val="24"/>
          <w:szCs w:val="24"/>
          <w:lang w:eastAsia="ru-RU"/>
        </w:rPr>
        <w:t xml:space="preserve"> ТС 007/2011 «О безопасности продукции, предназначенной для детей и подростков» (далее - </w:t>
      </w:r>
      <w:r w:rsidRPr="00484F9D">
        <w:rPr>
          <w:rFonts w:ascii="Times New Roman" w:hAnsi="Times New Roman" w:cs="Times New Roman"/>
          <w:color w:val="000000" w:themeColor="text1"/>
          <w:sz w:val="24"/>
          <w:szCs w:val="24"/>
        </w:rPr>
        <w:t xml:space="preserve">Технический регламент </w:t>
      </w:r>
      <w:r w:rsidRPr="00484F9D">
        <w:rPr>
          <w:rFonts w:ascii="Times New Roman" w:eastAsia="Times New Roman" w:hAnsi="Times New Roman" w:cs="Times New Roman"/>
          <w:color w:val="000000" w:themeColor="text1"/>
          <w:sz w:val="24"/>
          <w:szCs w:val="24"/>
          <w:lang w:eastAsia="ru-RU"/>
        </w:rPr>
        <w:t>007/2011).</w:t>
      </w:r>
    </w:p>
    <w:p w:rsidR="00484F9D" w:rsidRPr="00484F9D" w:rsidRDefault="00484F9D" w:rsidP="00484F9D">
      <w:pPr>
        <w:spacing w:after="0" w:line="240" w:lineRule="auto"/>
        <w:jc w:val="both"/>
        <w:rPr>
          <w:rFonts w:ascii="Times New Roman" w:eastAsia="Times New Roman" w:hAnsi="Times New Roman" w:cs="Times New Roman"/>
          <w:color w:val="000000" w:themeColor="text1"/>
          <w:sz w:val="24"/>
          <w:szCs w:val="24"/>
          <w:lang w:eastAsia="ru-RU"/>
        </w:rPr>
      </w:pPr>
      <w:r w:rsidRPr="00484F9D">
        <w:rPr>
          <w:rFonts w:ascii="Times New Roman" w:eastAsia="Times New Roman" w:hAnsi="Times New Roman" w:cs="Times New Roman"/>
          <w:color w:val="000000" w:themeColor="text1"/>
          <w:sz w:val="24"/>
          <w:szCs w:val="24"/>
          <w:lang w:eastAsia="ru-RU"/>
        </w:rPr>
        <w:tab/>
        <w:t xml:space="preserve">Особое внимание нужно обратить на маркировку продукции: она должна быть достоверной, проверяемой, читаемой и доступной для осмотра и идентификации. </w:t>
      </w:r>
      <w:proofErr w:type="gramStart"/>
      <w:r w:rsidRPr="00484F9D">
        <w:rPr>
          <w:rFonts w:ascii="Times New Roman" w:eastAsia="Times New Roman" w:hAnsi="Times New Roman" w:cs="Times New Roman"/>
          <w:color w:val="000000" w:themeColor="text1"/>
          <w:sz w:val="24"/>
          <w:szCs w:val="24"/>
          <w:lang w:eastAsia="ru-RU"/>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w:t>
      </w:r>
      <w:proofErr w:type="gramEnd"/>
      <w:r w:rsidRPr="00484F9D">
        <w:rPr>
          <w:rFonts w:ascii="Times New Roman" w:eastAsia="Times New Roman" w:hAnsi="Times New Roman" w:cs="Times New Roman"/>
          <w:color w:val="000000" w:themeColor="text1"/>
          <w:sz w:val="24"/>
          <w:szCs w:val="24"/>
          <w:lang w:eastAsia="ru-RU"/>
        </w:rPr>
        <w:t xml:space="preserve"> срок службы продукции (при необходимости); гарантийный срок службы (при необходимости); товарный знак (при наличии).</w:t>
      </w:r>
      <w:r w:rsidRPr="00484F9D">
        <w:rPr>
          <w:rFonts w:ascii="Times New Roman" w:eastAsia="Times New Roman" w:hAnsi="Times New Roman" w:cs="Times New Roman"/>
          <w:sz w:val="24"/>
          <w:szCs w:val="24"/>
          <w:lang w:eastAsia="ru-RU"/>
        </w:rPr>
        <w:t xml:space="preserve"> Не допускается использования указаний «экологически чистая», «ортопедическая» и другие аналогичные указания без соответствующего подтверждения.</w:t>
      </w:r>
    </w:p>
    <w:p w:rsidR="00484F9D" w:rsidRPr="00484F9D" w:rsidRDefault="00484F9D" w:rsidP="00484F9D">
      <w:pPr>
        <w:spacing w:after="0" w:line="240" w:lineRule="auto"/>
        <w:jc w:val="both"/>
        <w:rPr>
          <w:rFonts w:ascii="Times New Roman" w:hAnsi="Times New Roman" w:cs="Times New Roman"/>
          <w:color w:val="000000" w:themeColor="text1"/>
          <w:sz w:val="24"/>
          <w:szCs w:val="24"/>
        </w:rPr>
      </w:pPr>
      <w:r w:rsidRPr="00484F9D">
        <w:rPr>
          <w:rFonts w:ascii="Times New Roman" w:hAnsi="Times New Roman" w:cs="Times New Roman"/>
          <w:color w:val="000000" w:themeColor="text1"/>
          <w:sz w:val="24"/>
          <w:szCs w:val="24"/>
        </w:rPr>
        <w:tab/>
        <w:t>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484F9D" w:rsidRPr="00484F9D" w:rsidRDefault="00484F9D" w:rsidP="00484F9D">
      <w:pPr>
        <w:spacing w:after="0" w:line="240" w:lineRule="auto"/>
        <w:jc w:val="both"/>
        <w:rPr>
          <w:rFonts w:ascii="Times New Roman" w:hAnsi="Times New Roman" w:cs="Times New Roman"/>
          <w:color w:val="000000" w:themeColor="text1"/>
          <w:sz w:val="24"/>
          <w:szCs w:val="24"/>
        </w:rPr>
      </w:pPr>
      <w:r w:rsidRPr="00484F9D">
        <w:rPr>
          <w:rFonts w:ascii="Times New Roman" w:hAnsi="Times New Roman" w:cs="Times New Roman"/>
          <w:color w:val="000000" w:themeColor="text1"/>
          <w:sz w:val="24"/>
          <w:szCs w:val="24"/>
        </w:rPr>
        <w:tab/>
        <w:t xml:space="preserve">Указанный выше Технический регламент </w:t>
      </w:r>
      <w:r w:rsidRPr="00484F9D">
        <w:rPr>
          <w:rFonts w:ascii="Times New Roman" w:eastAsia="Times New Roman" w:hAnsi="Times New Roman" w:cs="Times New Roman"/>
          <w:color w:val="000000" w:themeColor="text1"/>
          <w:sz w:val="24"/>
          <w:szCs w:val="24"/>
          <w:lang w:eastAsia="ru-RU"/>
        </w:rPr>
        <w:t xml:space="preserve">007/2011 </w:t>
      </w:r>
      <w:r w:rsidRPr="00484F9D">
        <w:rPr>
          <w:rFonts w:ascii="Times New Roman" w:hAnsi="Times New Roman" w:cs="Times New Roman"/>
          <w:color w:val="000000" w:themeColor="text1"/>
          <w:sz w:val="24"/>
          <w:szCs w:val="24"/>
        </w:rPr>
        <w:t xml:space="preserve">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 </w:t>
      </w:r>
    </w:p>
    <w:p w:rsidR="00484F9D" w:rsidRPr="00484F9D" w:rsidRDefault="00484F9D" w:rsidP="00484F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4F9D">
        <w:rPr>
          <w:rFonts w:ascii="Times New Roman" w:eastAsia="Times New Roman" w:hAnsi="Times New Roman" w:cs="Times New Roman"/>
          <w:sz w:val="24"/>
          <w:szCs w:val="24"/>
          <w:lang w:eastAsia="ru-RU"/>
        </w:rPr>
        <w:t>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484F9D" w:rsidRPr="00484F9D" w:rsidRDefault="00484F9D" w:rsidP="00484F9D">
      <w:pPr>
        <w:pStyle w:val="a3"/>
        <w:spacing w:before="0" w:beforeAutospacing="0" w:after="0" w:afterAutospacing="0"/>
        <w:jc w:val="both"/>
      </w:pPr>
      <w:r w:rsidRPr="00484F9D">
        <w:tab/>
        <w:t>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484F9D" w:rsidRPr="00484F9D" w:rsidRDefault="00484F9D" w:rsidP="00484F9D">
      <w:pPr>
        <w:spacing w:after="0" w:line="240" w:lineRule="auto"/>
        <w:jc w:val="both"/>
        <w:rPr>
          <w:rFonts w:ascii="Times New Roman" w:eastAsia="Times New Roman" w:hAnsi="Times New Roman" w:cs="Times New Roman"/>
          <w:sz w:val="24"/>
          <w:szCs w:val="24"/>
          <w:lang w:eastAsia="ru-RU"/>
        </w:rPr>
      </w:pPr>
      <w:r w:rsidRPr="00484F9D">
        <w:rPr>
          <w:rFonts w:ascii="Times New Roman" w:hAnsi="Times New Roman" w:cs="Times New Roman"/>
          <w:color w:val="000000" w:themeColor="text1"/>
          <w:sz w:val="24"/>
          <w:szCs w:val="24"/>
        </w:rPr>
        <w:tab/>
      </w:r>
      <w:r w:rsidRPr="00484F9D">
        <w:rPr>
          <w:rFonts w:ascii="Times New Roman" w:eastAsia="Times New Roman" w:hAnsi="Times New Roman" w:cs="Times New Roman"/>
          <w:sz w:val="24"/>
          <w:szCs w:val="24"/>
          <w:lang w:eastAsia="ru-RU"/>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484F9D">
        <w:rPr>
          <w:rFonts w:ascii="Times New Roman" w:eastAsia="Times New Roman" w:hAnsi="Times New Roman" w:cs="Times New Roman"/>
          <w:sz w:val="24"/>
          <w:szCs w:val="24"/>
          <w:lang w:eastAsia="ru-RU"/>
        </w:rPr>
        <w:t>ранцы</w:t>
      </w:r>
      <w:proofErr w:type="gramEnd"/>
      <w:r w:rsidRPr="00484F9D">
        <w:rPr>
          <w:rFonts w:ascii="Times New Roman" w:eastAsia="Times New Roman" w:hAnsi="Times New Roman" w:cs="Times New Roman"/>
          <w:sz w:val="24"/>
          <w:szCs w:val="24"/>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w:t>
      </w:r>
      <w:r w:rsidRPr="00484F9D">
        <w:rPr>
          <w:rFonts w:ascii="Times New Roman" w:hAnsi="Times New Roman" w:cs="Times New Roman"/>
          <w:color w:val="000000" w:themeColor="text1"/>
          <w:sz w:val="24"/>
          <w:szCs w:val="24"/>
        </w:rPr>
        <w:t xml:space="preserve">ранцы для детей младшего школьного возраста должны быть снабжены </w:t>
      </w:r>
      <w:proofErr w:type="spellStart"/>
      <w:r w:rsidRPr="00484F9D">
        <w:rPr>
          <w:rFonts w:ascii="Times New Roman" w:hAnsi="Times New Roman" w:cs="Times New Roman"/>
          <w:color w:val="000000" w:themeColor="text1"/>
          <w:sz w:val="24"/>
          <w:szCs w:val="24"/>
        </w:rPr>
        <w:t>формоустойчивой</w:t>
      </w:r>
      <w:proofErr w:type="spellEnd"/>
      <w:r w:rsidRPr="00484F9D">
        <w:rPr>
          <w:rFonts w:ascii="Times New Roman" w:hAnsi="Times New Roman" w:cs="Times New Roman"/>
          <w:color w:val="000000" w:themeColor="text1"/>
          <w:sz w:val="24"/>
          <w:szCs w:val="24"/>
        </w:rPr>
        <w:t xml:space="preserve"> спинкой.</w:t>
      </w:r>
      <w:r w:rsidRPr="00484F9D">
        <w:rPr>
          <w:rFonts w:ascii="Times New Roman" w:hAnsi="Times New Roman" w:cs="Times New Roman"/>
          <w:sz w:val="24"/>
          <w:szCs w:val="24"/>
        </w:rPr>
        <w:t xml:space="preserve"> Маркировка ученических ранцев, </w:t>
      </w:r>
      <w:r w:rsidRPr="00484F9D">
        <w:rPr>
          <w:rFonts w:ascii="Times New Roman" w:hAnsi="Times New Roman" w:cs="Times New Roman"/>
          <w:sz w:val="24"/>
          <w:szCs w:val="24"/>
        </w:rPr>
        <w:lastRenderedPageBreak/>
        <w:t xml:space="preserve">портфелей и рюкзаков должна содержать информацию о возрасте пользователя. Вес портфелей, школьных ранцев и аналогичных изделий должен быть для обучающихся начальных классов не более </w:t>
      </w:r>
      <w:smartTag w:uri="urn:schemas-microsoft-com:office:smarttags" w:element="metricconverter">
        <w:smartTagPr>
          <w:attr w:name="ProductID" w:val="700 грамм"/>
        </w:smartTagPr>
        <w:r w:rsidRPr="00484F9D">
          <w:rPr>
            <w:rFonts w:ascii="Times New Roman" w:hAnsi="Times New Roman" w:cs="Times New Roman"/>
            <w:sz w:val="24"/>
            <w:szCs w:val="24"/>
          </w:rPr>
          <w:t>700 грамм,</w:t>
        </w:r>
      </w:smartTag>
      <w:r w:rsidRPr="00484F9D">
        <w:rPr>
          <w:rFonts w:ascii="Times New Roman" w:hAnsi="Times New Roman" w:cs="Times New Roman"/>
          <w:sz w:val="24"/>
          <w:szCs w:val="24"/>
        </w:rPr>
        <w:t xml:space="preserve"> для обучающихся средних и старших классов – не более 1000 грамм.</w:t>
      </w:r>
      <w:r w:rsidRPr="00484F9D">
        <w:rPr>
          <w:rFonts w:ascii="Times New Roman" w:hAnsi="Times New Roman" w:cs="Times New Roman"/>
          <w:b/>
          <w:bCs/>
          <w:sz w:val="24"/>
          <w:szCs w:val="24"/>
        </w:rPr>
        <w:t xml:space="preserve"> </w:t>
      </w:r>
    </w:p>
    <w:p w:rsidR="00484F9D" w:rsidRPr="00484F9D" w:rsidRDefault="00484F9D" w:rsidP="00484F9D">
      <w:pPr>
        <w:spacing w:after="0" w:line="240" w:lineRule="auto"/>
        <w:jc w:val="both"/>
        <w:rPr>
          <w:rFonts w:ascii="Times New Roman" w:eastAsia="Times New Roman" w:hAnsi="Times New Roman" w:cs="Times New Roman"/>
          <w:sz w:val="24"/>
          <w:szCs w:val="24"/>
          <w:lang w:eastAsia="ru-RU"/>
        </w:rPr>
      </w:pPr>
      <w:r w:rsidRPr="00484F9D">
        <w:rPr>
          <w:rFonts w:ascii="Times New Roman" w:eastAsia="Times New Roman" w:hAnsi="Times New Roman" w:cs="Times New Roman"/>
          <w:sz w:val="24"/>
          <w:szCs w:val="24"/>
          <w:lang w:eastAsia="ru-RU"/>
        </w:rPr>
        <w:tab/>
        <w:t>Вес ежедневного комплекта учебников и письменных принадлежностей не должен превышать: для учащихся 1–2 классов — 1,5 кг,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484F9D" w:rsidRPr="00484F9D" w:rsidRDefault="00484F9D" w:rsidP="00484F9D">
      <w:pPr>
        <w:pStyle w:val="a3"/>
        <w:spacing w:before="0" w:beforeAutospacing="0" w:after="0" w:afterAutospacing="0"/>
        <w:jc w:val="both"/>
        <w:rPr>
          <w:color w:val="000000" w:themeColor="text1"/>
        </w:rPr>
      </w:pPr>
      <w:r w:rsidRPr="00484F9D">
        <w:tab/>
        <w:t xml:space="preserve">Требования к безопасности школьно-письменных товаров также определены </w:t>
      </w:r>
      <w:r w:rsidRPr="00484F9D">
        <w:rPr>
          <w:color w:val="000000" w:themeColor="text1"/>
        </w:rPr>
        <w:t>Техническим регламентом 007/2011</w:t>
      </w:r>
      <w:r w:rsidRPr="00484F9D">
        <w:t xml:space="preserve">.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w:t>
      </w:r>
      <w:proofErr w:type="spellStart"/>
      <w:r w:rsidRPr="00484F9D">
        <w:t>т.д</w:t>
      </w:r>
      <w:proofErr w:type="spellEnd"/>
      <w:r w:rsidRPr="00484F9D">
        <w:t xml:space="preserve">). Для изготовления тетрадей школьных и общих, для записи слов, для подготовки дошкольников к письму, для нот, для школьных дневников должна использоваться бумага писчая, а также другие виды полиграфической бумаги. Применение глянцевой бумаги не допускается. Толщина линий, образующих строки и клетки, должна быть 0,1-0,4 мм в зависимости от вида линовок. </w:t>
      </w:r>
      <w:r w:rsidRPr="00484F9D">
        <w:rPr>
          <w:color w:val="000000" w:themeColor="text1"/>
        </w:rPr>
        <w:t xml:space="preserve">Безопасность издательской  продукции определяет качество бумаги, шрифтовое оформление в соответствии с возрастом пользователя. </w:t>
      </w:r>
    </w:p>
    <w:p w:rsidR="00484F9D" w:rsidRPr="00484F9D" w:rsidRDefault="00484F9D" w:rsidP="00484F9D">
      <w:pPr>
        <w:pStyle w:val="a3"/>
        <w:spacing w:before="0" w:beforeAutospacing="0" w:after="0" w:afterAutospacing="0"/>
        <w:jc w:val="both"/>
        <w:rPr>
          <w:color w:val="000000" w:themeColor="text1"/>
        </w:rPr>
      </w:pPr>
      <w:r w:rsidRPr="00484F9D">
        <w:rPr>
          <w:color w:val="000000" w:themeColor="text1"/>
        </w:rPr>
        <w:tab/>
        <w:t>В соответствии с п. 12 Правил продажи продавец обязан по требованию потребителя ознакомить его с товарно-сопроводительной документацией на товар.</w:t>
      </w:r>
    </w:p>
    <w:p w:rsidR="00484F9D" w:rsidRPr="00484F9D" w:rsidRDefault="00484F9D" w:rsidP="00484F9D">
      <w:pPr>
        <w:spacing w:after="0" w:line="240" w:lineRule="auto"/>
        <w:jc w:val="both"/>
        <w:rPr>
          <w:color w:val="000000" w:themeColor="text1"/>
          <w:sz w:val="24"/>
          <w:szCs w:val="24"/>
        </w:rPr>
      </w:pPr>
      <w:r w:rsidRPr="00484F9D">
        <w:rPr>
          <w:rFonts w:ascii="Times New Roman" w:eastAsia="Times New Roman" w:hAnsi="Times New Roman" w:cs="Times New Roman"/>
          <w:color w:val="000000" w:themeColor="text1"/>
          <w:sz w:val="24"/>
          <w:szCs w:val="24"/>
          <w:lang w:eastAsia="ru-RU"/>
        </w:rPr>
        <w:t xml:space="preserve">Покупая детские товары, также обратите внимание на вывеску предприятия торговли. На ней в соответствии с положениями ст. 9 Закона должно быть указано фирменное наименование (наименование) организации, место ее нахождения (адрес) и режим ее работы. </w:t>
      </w:r>
    </w:p>
    <w:p w:rsidR="00484F9D" w:rsidRPr="00484F9D" w:rsidRDefault="00484F9D" w:rsidP="00484F9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84F9D">
        <w:rPr>
          <w:rFonts w:ascii="Times New Roman" w:eastAsia="Times New Roman" w:hAnsi="Times New Roman" w:cs="Times New Roman"/>
          <w:color w:val="000000" w:themeColor="text1"/>
          <w:sz w:val="24"/>
          <w:szCs w:val="24"/>
          <w:lang w:eastAsia="ru-RU"/>
        </w:rPr>
        <w:tab/>
        <w:t>Располагая вышеперечисленной информацией и руководствуясь рекомендациями специалистов Управления Роспотребнадзора по Ленинградской области, Вам будет несложно выбрать качественный и безопасный товар для своего ребенка.</w:t>
      </w:r>
    </w:p>
    <w:p w:rsidR="00484F9D" w:rsidRPr="00484F9D" w:rsidRDefault="00484F9D" w:rsidP="00484F9D">
      <w:pPr>
        <w:spacing w:after="0" w:line="240" w:lineRule="auto"/>
        <w:jc w:val="both"/>
        <w:rPr>
          <w:rFonts w:ascii="Times New Roman" w:hAnsi="Times New Roman" w:cs="Times New Roman"/>
          <w:color w:val="000000" w:themeColor="text1"/>
          <w:sz w:val="24"/>
          <w:szCs w:val="24"/>
        </w:rPr>
      </w:pPr>
      <w:r w:rsidRPr="00484F9D">
        <w:rPr>
          <w:rFonts w:ascii="Times New Roman" w:eastAsia="Times New Roman" w:hAnsi="Times New Roman" w:cs="Times New Roman"/>
          <w:color w:val="000000" w:themeColor="text1"/>
          <w:sz w:val="24"/>
          <w:szCs w:val="24"/>
          <w:lang w:eastAsia="ru-RU"/>
        </w:rPr>
        <w:tab/>
      </w:r>
      <w:proofErr w:type="gramStart"/>
      <w:r w:rsidRPr="00484F9D">
        <w:rPr>
          <w:rFonts w:ascii="Times New Roman" w:eastAsia="Times New Roman" w:hAnsi="Times New Roman" w:cs="Times New Roman"/>
          <w:color w:val="000000" w:themeColor="text1"/>
          <w:sz w:val="24"/>
          <w:szCs w:val="24"/>
          <w:lang w:eastAsia="ru-RU"/>
        </w:rPr>
        <w:t>Если у Вас в процессе выбора товара или после его покупки все же возникли  вопросы, консультацию по вопросам качества и безопасности детских товаров вы можете получить на «горячей линии» Управления Роспотребнадзора</w:t>
      </w:r>
      <w:r w:rsidRPr="00484F9D">
        <w:rPr>
          <w:rFonts w:ascii="Times New Roman" w:hAnsi="Times New Roman" w:cs="Times New Roman"/>
          <w:color w:val="000000" w:themeColor="text1"/>
          <w:sz w:val="24"/>
          <w:szCs w:val="24"/>
        </w:rPr>
        <w:t xml:space="preserve"> по Ленинградской области по телефонам (812) 365-47-05, (812) 365-35-91, а также ФБУЗ «Центр гигиены и эпидемиологии в Ленинградской области» по телефону (812) 448-05-46, (812) 448-05-11.</w:t>
      </w:r>
      <w:proofErr w:type="gramEnd"/>
    </w:p>
    <w:p w:rsidR="00484F9D" w:rsidRPr="00484F9D" w:rsidRDefault="00484F9D" w:rsidP="00484F9D">
      <w:pPr>
        <w:spacing w:line="240" w:lineRule="auto"/>
        <w:ind w:firstLine="567"/>
        <w:jc w:val="both"/>
        <w:rPr>
          <w:rFonts w:ascii="Times New Roman" w:eastAsia="Times New Roman" w:hAnsi="Times New Roman" w:cs="Times New Roman"/>
          <w:sz w:val="24"/>
          <w:szCs w:val="24"/>
          <w:lang w:eastAsia="ru-RU"/>
        </w:rPr>
      </w:pPr>
      <w:r w:rsidRPr="00484F9D">
        <w:rPr>
          <w:rFonts w:ascii="Times New Roman" w:hAnsi="Times New Roman" w:cs="Times New Roman"/>
          <w:sz w:val="24"/>
          <w:szCs w:val="24"/>
        </w:rPr>
        <w:t>Желаем успехов в выборе товаров для школы!</w:t>
      </w:r>
    </w:p>
    <w:p w:rsidR="00CF410B" w:rsidRPr="00484F9D" w:rsidRDefault="00484F9D" w:rsidP="00484F9D">
      <w:pPr>
        <w:spacing w:line="240" w:lineRule="auto"/>
        <w:rPr>
          <w:sz w:val="24"/>
          <w:szCs w:val="24"/>
        </w:rPr>
      </w:pPr>
    </w:p>
    <w:sectPr w:rsidR="00CF410B" w:rsidRPr="00484F9D" w:rsidSect="0076704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F9D"/>
    <w:rsid w:val="001005A4"/>
    <w:rsid w:val="0011384D"/>
    <w:rsid w:val="002858DB"/>
    <w:rsid w:val="003A6ACC"/>
    <w:rsid w:val="003E2D0B"/>
    <w:rsid w:val="0046693B"/>
    <w:rsid w:val="00484F9D"/>
    <w:rsid w:val="006026E7"/>
    <w:rsid w:val="008E5C12"/>
    <w:rsid w:val="00A84649"/>
    <w:rsid w:val="00BE2A4E"/>
    <w:rsid w:val="00C31F18"/>
    <w:rsid w:val="00C51AD4"/>
    <w:rsid w:val="00CA0960"/>
    <w:rsid w:val="00D65FF6"/>
    <w:rsid w:val="00D93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Company>Microsoft</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Наталья Николаевна</dc:creator>
  <cp:keywords/>
  <dc:description/>
  <cp:lastModifiedBy>Черепанова Наталья Николаевна</cp:lastModifiedBy>
  <cp:revision>1</cp:revision>
  <dcterms:created xsi:type="dcterms:W3CDTF">2016-08-23T06:37:00Z</dcterms:created>
  <dcterms:modified xsi:type="dcterms:W3CDTF">2016-08-23T06:38:00Z</dcterms:modified>
</cp:coreProperties>
</file>