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9D" w:rsidRDefault="00472C01">
      <w:r>
        <w:rPr>
          <w:noProof/>
          <w:lang w:eastAsia="ru-RU"/>
        </w:rPr>
        <w:pict>
          <v:roundrect id="Надпись 4" o:spid="_x0000_s1030" style="position:absolute;margin-left:-19.8pt;margin-top:157.45pt;width:317.95pt;height:292.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" fillcolor="#d8d8d8 [2732]" stroked="f">
            <v:fill color2="fill lighten(51)" focusposition=".5,.5" focussize="" method="linear sigma" focus="100%" type="gradientRadial"/>
            <v:shadow on="t" type="perspective" opacity=".5" origin=".5,.5" offset="-6pt,-6pt" matrix="1.25,,,1.25"/>
            <v:textbox style="mso-next-textbox:#Надпись 4">
              <w:txbxContent>
                <w:p w:rsidR="006800E9" w:rsidRPr="00472C01" w:rsidRDefault="006800E9" w:rsidP="00AB6AA7">
                  <w:pPr>
                    <w:rPr>
                      <w:rFonts w:ascii="Arial" w:hAnsi="Arial" w:cs="Arial"/>
                      <w:b/>
                      <w:shadow/>
                      <w:noProof/>
                      <w:color w:val="FFFF00"/>
                      <w:sz w:val="36"/>
                      <w:szCs w:val="36"/>
                    </w:rPr>
                  </w:pPr>
                  <w:bookmarkStart w:id="0" w:name="_GoBack"/>
                  <w:r w:rsidRPr="00472C01">
                    <w:rPr>
                      <w:rFonts w:ascii="Arial" w:hAnsi="Arial" w:cs="Arial"/>
                      <w:b/>
                      <w:shadow/>
                      <w:noProof/>
                      <w:color w:val="FFFF00"/>
                      <w:sz w:val="36"/>
                      <w:szCs w:val="36"/>
                    </w:rPr>
                    <w:t>Соблюдайте основные правила безопасности дома:</w:t>
                  </w:r>
                </w:p>
                <w:p w:rsidR="006800E9" w:rsidRPr="00472C01" w:rsidRDefault="006800E9" w:rsidP="00AB6AA7">
                  <w:pPr>
                    <w:pStyle w:val="a9"/>
                    <w:numPr>
                      <w:ilvl w:val="0"/>
                      <w:numId w:val="1"/>
                    </w:numPr>
                    <w:ind w:left="426" w:hanging="426"/>
                    <w:rPr>
                      <w:rFonts w:ascii="Arial" w:hAnsi="Arial" w:cs="Arial"/>
                      <w:b/>
                      <w:shadow/>
                      <w:noProof/>
                      <w:color w:val="FFFF00"/>
                      <w:sz w:val="36"/>
                      <w:szCs w:val="36"/>
                    </w:rPr>
                  </w:pPr>
                  <w:r w:rsidRPr="00472C01">
                    <w:rPr>
                      <w:rFonts w:ascii="Arial" w:hAnsi="Arial" w:cs="Arial"/>
                      <w:b/>
                      <w:shadow/>
                      <w:noProof/>
                      <w:color w:val="FFFF00"/>
                      <w:sz w:val="36"/>
                      <w:szCs w:val="36"/>
                    </w:rPr>
                    <w:t>Не оставляйте детей без присмотра.</w:t>
                  </w:r>
                </w:p>
                <w:p w:rsidR="006800E9" w:rsidRPr="00472C01" w:rsidRDefault="006800E9" w:rsidP="00AB6AA7">
                  <w:pPr>
                    <w:pStyle w:val="a9"/>
                    <w:numPr>
                      <w:ilvl w:val="0"/>
                      <w:numId w:val="1"/>
                    </w:numPr>
                    <w:ind w:left="426" w:hanging="426"/>
                    <w:rPr>
                      <w:rFonts w:ascii="Arial" w:hAnsi="Arial" w:cs="Arial"/>
                      <w:b/>
                      <w:shadow/>
                      <w:noProof/>
                      <w:color w:val="FFFF00"/>
                      <w:sz w:val="36"/>
                      <w:szCs w:val="36"/>
                    </w:rPr>
                  </w:pPr>
                  <w:r w:rsidRPr="00472C01">
                    <w:rPr>
                      <w:rFonts w:ascii="Arial" w:hAnsi="Arial" w:cs="Arial"/>
                      <w:b/>
                      <w:shadow/>
                      <w:noProof/>
                      <w:color w:val="FFFF00"/>
                      <w:sz w:val="36"/>
                      <w:szCs w:val="36"/>
                    </w:rPr>
                    <w:t>Не показывайте ребенку как открывается окно.</w:t>
                  </w:r>
                </w:p>
                <w:p w:rsidR="006800E9" w:rsidRPr="00472C01" w:rsidRDefault="006800E9" w:rsidP="00AB6AA7">
                  <w:pPr>
                    <w:pStyle w:val="a9"/>
                    <w:numPr>
                      <w:ilvl w:val="0"/>
                      <w:numId w:val="1"/>
                    </w:numPr>
                    <w:ind w:left="426" w:hanging="426"/>
                    <w:rPr>
                      <w:rFonts w:ascii="Arial" w:hAnsi="Arial" w:cs="Arial"/>
                      <w:b/>
                      <w:shadow/>
                      <w:noProof/>
                      <w:color w:val="FFFF00"/>
                      <w:sz w:val="36"/>
                      <w:szCs w:val="36"/>
                    </w:rPr>
                  </w:pPr>
                  <w:r w:rsidRPr="00472C01">
                    <w:rPr>
                      <w:rFonts w:ascii="Arial" w:hAnsi="Arial" w:cs="Arial"/>
                      <w:b/>
                      <w:shadow/>
                      <w:noProof/>
                      <w:color w:val="FFFF00"/>
                      <w:sz w:val="36"/>
                      <w:szCs w:val="36"/>
                    </w:rPr>
                    <w:t>Никогда не оставляйте спящего ребенка одного в квартире.</w:t>
                  </w:r>
                </w:p>
                <w:bookmarkEnd w:id="0"/>
                <w:p w:rsidR="006800E9" w:rsidRPr="00AB6AA7" w:rsidRDefault="006800E9" w:rsidP="00AB6AA7">
                  <w:pPr>
                    <w:rPr>
                      <w:noProof/>
                      <w:color w:val="C00000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6800E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-1546225</wp:posOffset>
            </wp:positionH>
            <wp:positionV relativeFrom="paragraph">
              <wp:posOffset>-1109345</wp:posOffset>
            </wp:positionV>
            <wp:extent cx="12349480" cy="7590155"/>
            <wp:effectExtent l="19050" t="0" r="0" b="0"/>
            <wp:wrapNone/>
            <wp:docPr id="1" name="Рисунок 0" descr="Ребенок-окно-63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енок-окно-630x400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9480" cy="759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3" type="#_x0000_t202" style="position:absolute;margin-left:685.6pt;margin-top:-18.9pt;width:97.65pt;height:46.35pt;z-index:251668480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" filled="f" stroked="f">
            <v:textbox>
              <w:txbxContent>
                <w:p w:rsidR="006800E9" w:rsidRPr="006800E9" w:rsidRDefault="00472C01" w:rsidP="00544C39">
                  <w:pPr>
                    <w:spacing w:line="180" w:lineRule="exact"/>
                    <w:contextualSpacing/>
                    <w:jc w:val="center"/>
                    <w:rPr>
                      <w:rFonts w:ascii="Times New Roman" w:hAnsi="Times New Roman" w:cs="Times New Roman"/>
                      <w:noProof/>
                      <w:color w:val="0D0D0D" w:themeColor="text1" w:themeTint="F2"/>
                      <w:sz w:val="18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D0D0D" w:themeColor="text1" w:themeTint="F2"/>
                      <w:sz w:val="18"/>
                      <w:szCs w:val="72"/>
                    </w:rPr>
                    <w:t>Гатчинская</w:t>
                  </w:r>
                </w:p>
                <w:p w:rsidR="006800E9" w:rsidRPr="006800E9" w:rsidRDefault="006800E9" w:rsidP="00544C39">
                  <w:pPr>
                    <w:spacing w:line="180" w:lineRule="exact"/>
                    <w:contextualSpacing/>
                    <w:jc w:val="center"/>
                    <w:rPr>
                      <w:rFonts w:ascii="Times New Roman" w:hAnsi="Times New Roman" w:cs="Times New Roman"/>
                      <w:noProof/>
                      <w:color w:val="0D0D0D" w:themeColor="text1" w:themeTint="F2"/>
                      <w:sz w:val="18"/>
                      <w:szCs w:val="72"/>
                    </w:rPr>
                  </w:pPr>
                  <w:r w:rsidRPr="006800E9">
                    <w:rPr>
                      <w:rFonts w:ascii="Times New Roman" w:hAnsi="Times New Roman" w:cs="Times New Roman"/>
                      <w:noProof/>
                      <w:color w:val="0D0D0D" w:themeColor="text1" w:themeTint="F2"/>
                      <w:sz w:val="18"/>
                      <w:szCs w:val="72"/>
                    </w:rPr>
                    <w:t>городская прокуратура</w:t>
                  </w:r>
                </w:p>
              </w:txbxContent>
            </v:textbox>
            <w10:wrap anchorx="margin"/>
          </v:shape>
        </w:pict>
      </w:r>
      <w:r w:rsidR="006800E9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8934573</wp:posOffset>
            </wp:positionH>
            <wp:positionV relativeFrom="paragraph">
              <wp:posOffset>-1030974</wp:posOffset>
            </wp:positionV>
            <wp:extent cx="767530" cy="845574"/>
            <wp:effectExtent l="19050" t="0" r="0" b="0"/>
            <wp:wrapNone/>
            <wp:docPr id="10" name="Рисунок 10" descr="Файл:Genprokuratura.png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айл:Genprokuratura.png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30" cy="84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6.4pt;margin-top:-68.2pt;width:472.05pt;height:48.65pt;z-index:251660288;mso-position-horizontal-relative:text;mso-position-vertical-relative:text;mso-width-relative:page;mso-height-relative:page" fillcolor="#c00000" stroked="f">
            <v:shadow on="t" color="#b2b2b2" opacity="52429f" offset="3pt"/>
            <v:textpath style="font-family:&quot;Tahoma&quot;;font-weight:bold;v-text-kern:t" trim="t" fitpath="t" string="ОТКРЫТОЕ ОКНО -"/>
          </v:shape>
        </w:pict>
      </w:r>
      <w:r>
        <w:rPr>
          <w:rFonts w:ascii="Tahoma" w:hAnsi="Tahoma" w:cs="Tahoma"/>
          <w:noProof/>
          <w:lang w:eastAsia="ru-RU"/>
        </w:rPr>
        <w:pict>
          <v:roundrect id="_x0000_s1031" style="position:absolute;margin-left:-51.3pt;margin-top:-2.6pt;width:527.25pt;height:46.55pt;z-index:251657215;mso-position-horizontal-relative:text;mso-position-vertical-relative:text" arcsize="10923f" fillcolor="#c00000" stroked="f"/>
        </w:pict>
      </w:r>
      <w:r>
        <w:rPr>
          <w:noProof/>
        </w:rPr>
        <w:pict>
          <v:shape id="_x0000_s1032" type="#_x0000_t136" style="position:absolute;margin-left:-40.25pt;margin-top:2.65pt;width:503.25pt;height:43.35pt;z-index:251665408;mso-position-horizontal-relative:text;mso-position-vertical-relative:text;mso-width-relative:page;mso-height-relative:page" fillcolor="white [3212]" stroked="f">
            <v:shadow color="#b2b2b2" opacity="52429f" offset="3pt"/>
            <v:textpath style="font-family:&quot;Tahoma&quot;;font-weight:bold;v-text-kern:t" trim="t" fitpath="t" string="ОПАСНОСТЬ ДЛЯ РЕБЕНКА"/>
          </v:shape>
        </w:pict>
      </w:r>
    </w:p>
    <w:sectPr w:rsidR="00CC619D" w:rsidSect="003E34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0E9" w:rsidRDefault="006800E9" w:rsidP="003E349F">
      <w:pPr>
        <w:spacing w:after="0" w:line="240" w:lineRule="auto"/>
      </w:pPr>
      <w:r>
        <w:separator/>
      </w:r>
    </w:p>
  </w:endnote>
  <w:endnote w:type="continuationSeparator" w:id="0">
    <w:p w:rsidR="006800E9" w:rsidRDefault="006800E9" w:rsidP="003E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0E9" w:rsidRDefault="006800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0E9" w:rsidRDefault="006800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0E9" w:rsidRDefault="006800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0E9" w:rsidRDefault="006800E9" w:rsidP="003E349F">
      <w:pPr>
        <w:spacing w:after="0" w:line="240" w:lineRule="auto"/>
      </w:pPr>
      <w:r>
        <w:separator/>
      </w:r>
    </w:p>
  </w:footnote>
  <w:footnote w:type="continuationSeparator" w:id="0">
    <w:p w:rsidR="006800E9" w:rsidRDefault="006800E9" w:rsidP="003E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0E9" w:rsidRDefault="006800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0E9" w:rsidRDefault="006800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0E9" w:rsidRDefault="006800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7F84"/>
    <w:multiLevelType w:val="hybridMultilevel"/>
    <w:tmpl w:val="5FDCD3BA"/>
    <w:lvl w:ilvl="0" w:tplc="3CA4BF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>
      <o:colormenu v:ext="edit" fillcolor="none [273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9F"/>
    <w:rsid w:val="00006057"/>
    <w:rsid w:val="000525B7"/>
    <w:rsid w:val="003E349F"/>
    <w:rsid w:val="00472C01"/>
    <w:rsid w:val="004F0729"/>
    <w:rsid w:val="00544C39"/>
    <w:rsid w:val="006800E9"/>
    <w:rsid w:val="00AA7F3B"/>
    <w:rsid w:val="00AB6AA7"/>
    <w:rsid w:val="00CC619D"/>
    <w:rsid w:val="00E0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732]" strokecolor="none" shadowcolor="none"/>
    </o:shapedefaults>
    <o:shapelayout v:ext="edit">
      <o:idmap v:ext="edit" data="1"/>
    </o:shapelayout>
  </w:shapeDefaults>
  <w:decimalSymbol w:val=","/>
  <w:listSeparator w:val=";"/>
  <w14:docId w14:val="3886FC4F"/>
  <w15:docId w15:val="{714E8DED-6B9E-4D72-A389-F05E12D7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349F"/>
  </w:style>
  <w:style w:type="paragraph" w:styleId="a5">
    <w:name w:val="footer"/>
    <w:basedOn w:val="a"/>
    <w:link w:val="a6"/>
    <w:uiPriority w:val="99"/>
    <w:semiHidden/>
    <w:unhideWhenUsed/>
    <w:rsid w:val="003E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349F"/>
  </w:style>
  <w:style w:type="paragraph" w:styleId="a7">
    <w:name w:val="Balloon Text"/>
    <w:basedOn w:val="a"/>
    <w:link w:val="a8"/>
    <w:uiPriority w:val="99"/>
    <w:semiHidden/>
    <w:unhideWhenUsed/>
    <w:rsid w:val="003E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4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349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Звонарев Виктор Дмитриевич</cp:lastModifiedBy>
  <cp:revision>3</cp:revision>
  <cp:lastPrinted>2023-05-03T09:04:00Z</cp:lastPrinted>
  <dcterms:created xsi:type="dcterms:W3CDTF">2023-04-20T10:46:00Z</dcterms:created>
  <dcterms:modified xsi:type="dcterms:W3CDTF">2023-05-03T09:04:00Z</dcterms:modified>
</cp:coreProperties>
</file>