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91685">
        <w:rPr>
          <w:b/>
        </w:rPr>
        <w:t>19</w:t>
      </w:r>
      <w:r w:rsidR="00646649">
        <w:rPr>
          <w:b/>
        </w:rPr>
        <w:t>.0</w:t>
      </w:r>
      <w:r w:rsidR="00E91685">
        <w:rPr>
          <w:b/>
        </w:rPr>
        <w:t>6</w:t>
      </w:r>
      <w:r w:rsidR="00826C9A">
        <w:rPr>
          <w:b/>
        </w:rPr>
        <w:t>.202</w:t>
      </w:r>
      <w:r w:rsidR="00E91685">
        <w:rPr>
          <w:b/>
        </w:rPr>
        <w:t>3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E91685">
        <w:rPr>
          <w:b/>
        </w:rPr>
        <w:t>174</w:t>
      </w:r>
    </w:p>
    <w:p w:rsidR="00E91685" w:rsidRDefault="00E91685">
      <w:pPr>
        <w:jc w:val="both"/>
        <w:rPr>
          <w:b/>
        </w:rPr>
      </w:pPr>
    </w:p>
    <w:tbl>
      <w:tblPr>
        <w:tblStyle w:val="af2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2"/>
      </w:tblGrid>
      <w:tr w:rsidR="00E91685" w:rsidTr="00E91685">
        <w:tc>
          <w:tcPr>
            <w:tcW w:w="5778" w:type="dxa"/>
          </w:tcPr>
          <w:p w:rsidR="00E91685" w:rsidRDefault="00E91685" w:rsidP="00E91685">
            <w:pPr>
              <w:jc w:val="both"/>
              <w:rPr>
                <w:b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 xml:space="preserve">ый регламент 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Pr="00905295">
              <w:t>Направление уведомления о соответствии указанных в уведомлении о планируемом строительстве</w:t>
            </w:r>
            <w:r w:rsidRPr="002A6143">
              <w:t xml:space="preserve"> </w:t>
            </w:r>
            <w:r>
              <w:t>или реконструкции</w:t>
            </w:r>
            <w:r w:rsidRPr="00905295">
      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t>» утвержденный постановлением администрации от 26.10.2022 № 347</w:t>
            </w:r>
            <w:proofErr w:type="gramEnd"/>
          </w:p>
        </w:tc>
        <w:tc>
          <w:tcPr>
            <w:tcW w:w="4502" w:type="dxa"/>
          </w:tcPr>
          <w:p w:rsidR="00E91685" w:rsidRDefault="00E91685">
            <w:pPr>
              <w:jc w:val="both"/>
              <w:rPr>
                <w:b/>
              </w:rPr>
            </w:pPr>
          </w:p>
        </w:tc>
      </w:tr>
    </w:tbl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</w:t>
      </w:r>
      <w:r w:rsidR="00E91685">
        <w:t>Р</w:t>
      </w:r>
      <w:r w:rsidR="0007534E">
        <w:t>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DC372A" w:rsidRDefault="00E91685" w:rsidP="00E91685">
      <w:pPr>
        <w:spacing w:line="240" w:lineRule="auto"/>
        <w:jc w:val="both"/>
      </w:pPr>
      <w:r>
        <w:t xml:space="preserve">       </w:t>
      </w:r>
      <w:r w:rsidR="005C5E19">
        <w:t xml:space="preserve">1. </w:t>
      </w:r>
      <w:r>
        <w:t xml:space="preserve">Первый абзац </w:t>
      </w:r>
      <w:proofErr w:type="spellStart"/>
      <w:r>
        <w:t>пп</w:t>
      </w:r>
      <w:proofErr w:type="gramStart"/>
      <w:r>
        <w:t>.а</w:t>
      </w:r>
      <w:proofErr w:type="spellEnd"/>
      <w:proofErr w:type="gramEnd"/>
      <w:r>
        <w:t>) п.2.6. изложить в следующей редакции «</w:t>
      </w:r>
      <w:r w:rsidRPr="00206CB5">
        <w:t>уведомление о планируемых строительстве или реконструкции объекта индивидуального жилищного строительства или садового дома, по форме согласно Приложению 1 (уведомление об изменении параметров планируемого строительства или реконструкции объекта индивидуального жилищного строительства или садового дома, по форме согласно Приложению 5)</w:t>
      </w:r>
      <w:r>
        <w:t>».</w:t>
      </w:r>
    </w:p>
    <w:p w:rsidR="00E91685" w:rsidRDefault="00E91685" w:rsidP="00E91685">
      <w:pPr>
        <w:spacing w:line="240" w:lineRule="auto"/>
        <w:jc w:val="both"/>
      </w:pPr>
      <w:r>
        <w:t xml:space="preserve">      2. в п.3.1.1. вторую процедуру изложить в следующей редакции «</w:t>
      </w:r>
      <w:r w:rsidRPr="00206CB5">
        <w:t>- рассмотрение документов о предоставлении муниципальной услуги - 5 рабочих дней, в случае, предусмотренного частью 8 статьи 51.1 Градостроительного кодекса Российской Федерации – 18 рабочих дней</w:t>
      </w:r>
      <w:proofErr w:type="gramStart"/>
      <w:r w:rsidRPr="00905295">
        <w:t>;</w:t>
      </w:r>
      <w:r>
        <w:t>»</w:t>
      </w:r>
      <w:proofErr w:type="gramEnd"/>
    </w:p>
    <w:p w:rsidR="00E91685" w:rsidRDefault="00E91685" w:rsidP="00E91685">
      <w:pPr>
        <w:spacing w:line="240" w:lineRule="auto"/>
        <w:jc w:val="both"/>
      </w:pPr>
      <w:r>
        <w:t xml:space="preserve">      </w:t>
      </w:r>
      <w:proofErr w:type="gramStart"/>
      <w:r>
        <w:t>3. в п.3.1.3.2. второе и третье действие изложить в следующей редакции «</w:t>
      </w:r>
      <w: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процедуры, за исключением случая, предусмотренного</w:t>
      </w:r>
      <w:proofErr w:type="gramEnd"/>
      <w:r>
        <w:t xml:space="preserve"> частью 8 статьи 51.1 Градостроительного кодекса Российской Федерации;</w:t>
      </w:r>
    </w:p>
    <w:p w:rsidR="00E91685" w:rsidRDefault="00E91685" w:rsidP="00E91685">
      <w:pPr>
        <w:spacing w:line="240" w:lineRule="auto"/>
        <w:jc w:val="both"/>
      </w:pPr>
      <w:r>
        <w:t>В случае, предусмотренного частью 8 статьи 51.1 Градостроительного кодекса Российской Федерации:</w:t>
      </w:r>
    </w:p>
    <w:p w:rsidR="00E91685" w:rsidRDefault="00E91685" w:rsidP="00E91685">
      <w:pPr>
        <w:spacing w:line="240" w:lineRule="auto"/>
        <w:jc w:val="both"/>
      </w:pPr>
      <w:proofErr w:type="gramStart"/>
      <w:r>
        <w:lastRenderedPageBreak/>
        <w:t>2.1 действие: в срок не более чем три рабочих дня со дня поступления этого уведомления при отсутствии оснований для его возврата, предусмотренных частью 6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</w:t>
      </w:r>
      <w:proofErr w:type="gramEnd"/>
      <w:r>
        <w:t xml:space="preserve">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E91685" w:rsidRDefault="00E91685" w:rsidP="00E91685">
      <w:pPr>
        <w:spacing w:line="240" w:lineRule="auto"/>
        <w:jc w:val="both"/>
      </w:pPr>
      <w:proofErr w:type="gramStart"/>
      <w:r>
        <w:t>2.2 действие: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</w:p>
    <w:p w:rsidR="00E91685" w:rsidRDefault="00E91685" w:rsidP="00E91685">
      <w:pPr>
        <w:spacing w:line="240" w:lineRule="auto"/>
        <w:jc w:val="both"/>
      </w:pPr>
      <w:r>
        <w:t>3 действие: формирование проекта решения по итогам рассмотрения уведомления о планируемом строительстве или уведомления об изменении параметров и документов</w:t>
      </w:r>
      <w:proofErr w:type="gramStart"/>
      <w:r>
        <w:t>.</w:t>
      </w:r>
      <w:r>
        <w:t>»</w:t>
      </w:r>
      <w:proofErr w:type="gramEnd"/>
    </w:p>
    <w:p w:rsidR="00E91685" w:rsidRDefault="00E91685" w:rsidP="00E91685">
      <w:pPr>
        <w:spacing w:line="240" w:lineRule="auto"/>
        <w:jc w:val="both"/>
      </w:pPr>
      <w:r>
        <w:t xml:space="preserve">      4. административный регламент дополнить приложением 5 (приложение). </w:t>
      </w:r>
    </w:p>
    <w:p w:rsidR="00296D4A" w:rsidRPr="0025767C" w:rsidRDefault="00E91685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5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E91685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E91685">
        <w:t>И.В.Отс</w:t>
      </w:r>
      <w:r w:rsidR="00DC372A">
        <w:t xml:space="preserve"> </w:t>
      </w:r>
    </w:p>
    <w:sectPr w:rsidR="008D4E11" w:rsidSect="003E53C7">
      <w:footerReference w:type="default" r:id="rId8"/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2E" w:rsidRDefault="001F0B2E" w:rsidP="00251D44">
      <w:pPr>
        <w:spacing w:line="240" w:lineRule="auto"/>
      </w:pPr>
      <w:r>
        <w:separator/>
      </w:r>
    </w:p>
  </w:endnote>
  <w:endnote w:type="continuationSeparator" w:id="0">
    <w:p w:rsidR="001F0B2E" w:rsidRDefault="001F0B2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5" w:rsidRPr="00E91685" w:rsidRDefault="00E91685">
    <w:pPr>
      <w:pStyle w:val="ad"/>
      <w:rPr>
        <w:i/>
        <w:sz w:val="20"/>
        <w:szCs w:val="20"/>
      </w:rPr>
    </w:pPr>
    <w:r w:rsidRPr="00E91685">
      <w:rPr>
        <w:i/>
        <w:sz w:val="20"/>
        <w:szCs w:val="20"/>
      </w:rPr>
      <w:t>Исп</w:t>
    </w:r>
    <w:proofErr w:type="gramStart"/>
    <w:r w:rsidRPr="00E91685">
      <w:rPr>
        <w:i/>
        <w:sz w:val="20"/>
        <w:szCs w:val="20"/>
      </w:rPr>
      <w:t>.т</w:t>
    </w:r>
    <w:proofErr w:type="gramEnd"/>
    <w:r w:rsidRPr="00E91685">
      <w:rPr>
        <w:i/>
        <w:sz w:val="20"/>
        <w:szCs w:val="20"/>
      </w:rPr>
      <w:t>ел. 8-813-716-51-34</w:t>
    </w:r>
  </w:p>
  <w:p w:rsidR="00E91685" w:rsidRDefault="00E91685">
    <w:pPr>
      <w:pStyle w:val="ad"/>
    </w:pPr>
    <w:r w:rsidRPr="00E91685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2E" w:rsidRDefault="001F0B2E" w:rsidP="00251D44">
      <w:pPr>
        <w:spacing w:line="240" w:lineRule="auto"/>
      </w:pPr>
      <w:r>
        <w:separator/>
      </w:r>
    </w:p>
  </w:footnote>
  <w:footnote w:type="continuationSeparator" w:id="0">
    <w:p w:rsidR="001F0B2E" w:rsidRDefault="001F0B2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1F0B2E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E53C7"/>
    <w:rsid w:val="003F0FC7"/>
    <w:rsid w:val="004030EA"/>
    <w:rsid w:val="00457EB8"/>
    <w:rsid w:val="00461666"/>
    <w:rsid w:val="004817F9"/>
    <w:rsid w:val="0048659A"/>
    <w:rsid w:val="00501764"/>
    <w:rsid w:val="005848B0"/>
    <w:rsid w:val="00585816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AD64EE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C372A"/>
    <w:rsid w:val="00DE5385"/>
    <w:rsid w:val="00DE67B7"/>
    <w:rsid w:val="00E34A7E"/>
    <w:rsid w:val="00E86B47"/>
    <w:rsid w:val="00E91685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E9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2023-06-20T06:41:00Z</cp:lastPrinted>
  <dcterms:created xsi:type="dcterms:W3CDTF">2023-06-20T06:42:00Z</dcterms:created>
  <dcterms:modified xsi:type="dcterms:W3CDTF">2023-06-20T06:42:00Z</dcterms:modified>
</cp:coreProperties>
</file>