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A624E">
        <w:rPr>
          <w:b/>
          <w:sz w:val="28"/>
          <w:szCs w:val="28"/>
        </w:rPr>
        <w:t xml:space="preserve"> 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DA624E">
        <w:rPr>
          <w:b/>
        </w:rPr>
        <w:t>16.03.2021</w:t>
      </w:r>
      <w:r>
        <w:rPr>
          <w:b/>
        </w:rPr>
        <w:t xml:space="preserve">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DA624E">
        <w:rPr>
          <w:b/>
        </w:rPr>
        <w:t xml:space="preserve"> 92</w:t>
      </w:r>
      <w:r w:rsidR="0098503A">
        <w:rPr>
          <w:b/>
        </w:rPr>
        <w:t xml:space="preserve"> </w:t>
      </w: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8B4385" w:rsidRDefault="0020053A" w:rsidP="008B4385">
      <w:pPr>
        <w:tabs>
          <w:tab w:val="left" w:pos="1220"/>
        </w:tabs>
        <w:rPr>
          <w:rFonts w:eastAsia="Calibri"/>
        </w:rPr>
      </w:pPr>
      <w:r w:rsidRPr="00714763">
        <w:rPr>
          <w:lang w:eastAsia="ru-RU"/>
        </w:rPr>
        <w:t>«</w:t>
      </w:r>
      <w:r w:rsidR="008B4385" w:rsidRPr="00814C12">
        <w:rPr>
          <w:rFonts w:eastAsia="Calibri"/>
        </w:rPr>
        <w:t>Предоставление</w:t>
      </w:r>
      <w:r w:rsidR="008B4385" w:rsidRPr="00814C12">
        <w:rPr>
          <w:rFonts w:eastAsia="Calibri"/>
          <w:b/>
        </w:rPr>
        <w:t xml:space="preserve"> </w:t>
      </w:r>
      <w:r w:rsidR="008B4385" w:rsidRPr="00814C12">
        <w:rPr>
          <w:rFonts w:eastAsia="Calibri"/>
        </w:rPr>
        <w:t xml:space="preserve">информации о форме собственности </w:t>
      </w:r>
    </w:p>
    <w:p w:rsidR="008B4385" w:rsidRDefault="008B4385" w:rsidP="008B4385">
      <w:pPr>
        <w:tabs>
          <w:tab w:val="left" w:pos="1220"/>
        </w:tabs>
        <w:rPr>
          <w:rFonts w:eastAsia="Calibri"/>
        </w:rPr>
      </w:pPr>
      <w:r w:rsidRPr="00814C12">
        <w:rPr>
          <w:rFonts w:eastAsia="Calibri"/>
        </w:rPr>
        <w:t>на недвижимое и</w:t>
      </w:r>
      <w:r>
        <w:rPr>
          <w:rFonts w:eastAsia="Calibri"/>
        </w:rPr>
        <w:t xml:space="preserve"> </w:t>
      </w:r>
      <w:r w:rsidRPr="00814C12">
        <w:rPr>
          <w:rFonts w:eastAsia="Calibri"/>
        </w:rPr>
        <w:t>движимое</w:t>
      </w:r>
      <w:r w:rsidRPr="00814C12">
        <w:rPr>
          <w:rFonts w:eastAsia="Calibri"/>
          <w:b/>
        </w:rPr>
        <w:t xml:space="preserve"> </w:t>
      </w:r>
      <w:r w:rsidRPr="00814C12">
        <w:rPr>
          <w:rFonts w:eastAsia="Calibri"/>
        </w:rPr>
        <w:t xml:space="preserve">имущество, земельные участки, </w:t>
      </w:r>
    </w:p>
    <w:p w:rsidR="008B4385" w:rsidRDefault="008B4385" w:rsidP="008B4385">
      <w:pPr>
        <w:tabs>
          <w:tab w:val="left" w:pos="1220"/>
        </w:tabs>
        <w:rPr>
          <w:rFonts w:eastAsia="Calibri"/>
        </w:rPr>
      </w:pPr>
      <w:proofErr w:type="gramStart"/>
      <w:r w:rsidRPr="00814C12">
        <w:rPr>
          <w:rFonts w:eastAsia="Calibri"/>
        </w:rPr>
        <w:t>находящиеся в собственности</w:t>
      </w:r>
      <w:r w:rsidRPr="00814C12">
        <w:rPr>
          <w:rFonts w:eastAsia="Calibri"/>
          <w:b/>
        </w:rPr>
        <w:t xml:space="preserve"> </w:t>
      </w:r>
      <w:r w:rsidRPr="00814C12">
        <w:rPr>
          <w:rFonts w:eastAsia="Calibri"/>
        </w:rPr>
        <w:t xml:space="preserve">муниципального образования, </w:t>
      </w:r>
      <w:proofErr w:type="gramEnd"/>
    </w:p>
    <w:p w:rsidR="008B4385" w:rsidRDefault="008B4385" w:rsidP="008B4385">
      <w:pPr>
        <w:tabs>
          <w:tab w:val="left" w:pos="1220"/>
        </w:tabs>
        <w:rPr>
          <w:rFonts w:eastAsia="Calibri"/>
        </w:rPr>
      </w:pPr>
      <w:r w:rsidRPr="00814C12">
        <w:rPr>
          <w:rFonts w:eastAsia="Calibri"/>
        </w:rPr>
        <w:t>включая предоставление</w:t>
      </w:r>
      <w:r w:rsidRPr="00814C12">
        <w:rPr>
          <w:rFonts w:eastAsia="Calibri"/>
          <w:b/>
        </w:rPr>
        <w:t xml:space="preserve"> </w:t>
      </w:r>
      <w:r w:rsidRPr="00814C12">
        <w:rPr>
          <w:rFonts w:eastAsia="Calibri"/>
        </w:rPr>
        <w:t xml:space="preserve">информации об объектах </w:t>
      </w:r>
      <w:proofErr w:type="gramStart"/>
      <w:r w:rsidRPr="00814C12">
        <w:rPr>
          <w:rFonts w:eastAsia="Calibri"/>
        </w:rPr>
        <w:t>недвижимого</w:t>
      </w:r>
      <w:proofErr w:type="gramEnd"/>
      <w:r w:rsidRPr="00814C12">
        <w:rPr>
          <w:rFonts w:eastAsia="Calibri"/>
        </w:rPr>
        <w:t xml:space="preserve"> </w:t>
      </w:r>
    </w:p>
    <w:p w:rsidR="008B4385" w:rsidRDefault="008B4385" w:rsidP="008B4385">
      <w:pPr>
        <w:tabs>
          <w:tab w:val="left" w:pos="1220"/>
        </w:tabs>
        <w:rPr>
          <w:rFonts w:eastAsia="Calibri"/>
        </w:rPr>
      </w:pPr>
      <w:r w:rsidRPr="00814C12">
        <w:rPr>
          <w:rFonts w:eastAsia="Calibri"/>
        </w:rPr>
        <w:t xml:space="preserve">имущества, </w:t>
      </w:r>
      <w:proofErr w:type="gramStart"/>
      <w:r w:rsidRPr="00814C12">
        <w:rPr>
          <w:rFonts w:eastAsia="Calibri"/>
        </w:rPr>
        <w:t>находящихся</w:t>
      </w:r>
      <w:proofErr w:type="gramEnd"/>
      <w:r w:rsidRPr="00814C12">
        <w:rPr>
          <w:rFonts w:eastAsia="Calibri"/>
        </w:rPr>
        <w:t xml:space="preserve"> в муниципальной собственности и </w:t>
      </w:r>
    </w:p>
    <w:p w:rsidR="00DC372A" w:rsidRDefault="008B4385" w:rsidP="008B4385">
      <w:pPr>
        <w:tabs>
          <w:tab w:val="left" w:pos="1220"/>
        </w:tabs>
      </w:pPr>
      <w:proofErr w:type="gramStart"/>
      <w:r w:rsidRPr="00814C12">
        <w:rPr>
          <w:rFonts w:eastAsia="Calibri"/>
        </w:rPr>
        <w:t>предназначенных</w:t>
      </w:r>
      <w:proofErr w:type="gramEnd"/>
      <w:r w:rsidRPr="00814C12">
        <w:rPr>
          <w:rFonts w:eastAsia="Calibri"/>
        </w:rPr>
        <w:t xml:space="preserve"> для сдачи</w:t>
      </w:r>
      <w:r w:rsidRPr="00814C12">
        <w:rPr>
          <w:rFonts w:eastAsia="Calibri"/>
          <w:b/>
        </w:rPr>
        <w:t xml:space="preserve"> </w:t>
      </w:r>
      <w:r w:rsidRPr="00814C12">
        <w:rPr>
          <w:rFonts w:eastAsia="Calibri"/>
        </w:rPr>
        <w:t>в аренду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8B4385">
        <w:t>8</w:t>
      </w:r>
      <w:r>
        <w:t>.</w:t>
      </w:r>
      <w:r w:rsidR="008B4385">
        <w:t>1</w:t>
      </w:r>
      <w:r w:rsidR="000D4614">
        <w:t>2</w:t>
      </w:r>
      <w:r>
        <w:t>.20</w:t>
      </w:r>
      <w:r w:rsidR="000D4614">
        <w:t>1</w:t>
      </w:r>
      <w:r w:rsidR="008B4385">
        <w:t>7</w:t>
      </w:r>
      <w:r>
        <w:t xml:space="preserve"> № </w:t>
      </w:r>
      <w:r w:rsidR="008B4385">
        <w:t>451</w:t>
      </w:r>
      <w:r w:rsidR="00646649" w:rsidRPr="00E54CAC">
        <w:t>.</w:t>
      </w:r>
    </w:p>
    <w:p w:rsidR="00457EB8" w:rsidRDefault="00457EB8"/>
    <w:p w:rsidR="00646649" w:rsidRDefault="00DA624E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64EDE" w:rsidRDefault="005C5E19" w:rsidP="008B4385">
      <w:pPr>
        <w:spacing w:line="240" w:lineRule="auto"/>
        <w:jc w:val="both"/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8B4385">
        <w:t>10</w:t>
      </w:r>
      <w:r w:rsidR="00B54B4A">
        <w:t xml:space="preserve">. административного регламента </w:t>
      </w:r>
      <w:r w:rsidR="008B4385">
        <w:t>изложить в следующей редакции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8B438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 xml:space="preserve">2. </w:t>
      </w:r>
      <w:r w:rsidR="00461666">
        <w:t xml:space="preserve">в п. </w:t>
      </w:r>
      <w:r>
        <w:t>2.1</w:t>
      </w:r>
      <w:r w:rsidR="008B4385">
        <w:t>8</w:t>
      </w:r>
      <w:r w:rsidR="00036366">
        <w:t xml:space="preserve"> </w:t>
      </w:r>
      <w:r w:rsidR="00461666">
        <w:t xml:space="preserve">исключить слова </w:t>
      </w:r>
      <w:r w:rsidR="008B4385">
        <w:t>«</w:t>
      </w:r>
      <w:r w:rsidR="008B4385" w:rsidRPr="00814C12">
        <w:rPr>
          <w:rFonts w:eastAsia="Calibri"/>
        </w:rPr>
        <w:t>- в случае личного обращения заявителя заявление регистрируется в день обращения</w:t>
      </w:r>
      <w:proofErr w:type="gramStart"/>
      <w:r w:rsidR="008B4385" w:rsidRPr="00814C12">
        <w:rPr>
          <w:rFonts w:eastAsia="Calibri"/>
        </w:rPr>
        <w:t>;</w:t>
      </w:r>
      <w:r w:rsidR="00461666">
        <w:t>»</w:t>
      </w:r>
      <w:proofErr w:type="gramEnd"/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</w:t>
      </w:r>
      <w:r w:rsidR="008B4385">
        <w:rPr>
          <w:color w:val="000000" w:themeColor="text1"/>
        </w:rPr>
        <w:t xml:space="preserve">исключить </w:t>
      </w:r>
      <w:proofErr w:type="spellStart"/>
      <w:r w:rsidR="008B4385">
        <w:rPr>
          <w:color w:val="000000" w:themeColor="text1"/>
        </w:rPr>
        <w:t>пп</w:t>
      </w:r>
      <w:proofErr w:type="spellEnd"/>
      <w:r w:rsidR="008B4385">
        <w:rPr>
          <w:color w:val="000000" w:themeColor="text1"/>
        </w:rPr>
        <w:t>. 3)</w:t>
      </w:r>
      <w:r w:rsidR="0098503A">
        <w:rPr>
          <w:color w:val="000000" w:themeColor="text1"/>
        </w:rPr>
        <w:t xml:space="preserve">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</w:t>
      </w:r>
      <w:r w:rsidR="008B4385">
        <w:rPr>
          <w:color w:val="000000" w:themeColor="text1"/>
        </w:rPr>
        <w:t>21, 2.25.1.7</w:t>
      </w:r>
      <w:r w:rsidR="0098503A">
        <w:rPr>
          <w:color w:val="000000" w:themeColor="text1"/>
        </w:rPr>
        <w:t xml:space="preserve"> 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>. в п</w:t>
      </w:r>
      <w:r w:rsidR="008B4385">
        <w:t>. 2.25.1.2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460564" w:rsidRPr="00460564">
        <w:t>с обязательн</w:t>
      </w:r>
      <w:r w:rsidR="00460564">
        <w:t>ой личной явкой на прием в ОМСУ</w:t>
      </w:r>
      <w:proofErr w:type="gramStart"/>
      <w:r w:rsidRPr="00DC372A">
        <w:t>;</w:t>
      </w:r>
      <w:r w:rsidR="0098503A">
        <w:t>»</w:t>
      </w:r>
      <w:proofErr w:type="gramEnd"/>
    </w:p>
    <w:p w:rsidR="008B4385" w:rsidRPr="00814C12" w:rsidRDefault="00460564" w:rsidP="008B43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t xml:space="preserve">5. </w:t>
      </w:r>
      <w:r w:rsidR="0098503A">
        <w:t xml:space="preserve">в п. </w:t>
      </w:r>
      <w:r w:rsidR="008B4385">
        <w:t>2.25.1.4</w:t>
      </w:r>
      <w:r w:rsidR="00AB6469">
        <w:t xml:space="preserve">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8B4385" w:rsidRPr="00814C12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Pr="008B4385" w:rsidRDefault="008B4385" w:rsidP="008B43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814C12">
        <w:rPr>
          <w:rFonts w:eastAsia="Calibri"/>
        </w:rPr>
        <w:t>в случае</w:t>
      </w:r>
      <w:proofErr w:type="gramStart"/>
      <w:r w:rsidRPr="00814C12">
        <w:rPr>
          <w:rFonts w:eastAsia="Calibri"/>
        </w:rPr>
        <w:t>,</w:t>
      </w:r>
      <w:proofErr w:type="gramEnd"/>
      <w:r w:rsidRPr="00814C12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  <w:r w:rsidR="00364EDE">
        <w:t xml:space="preserve">  </w:t>
      </w:r>
    </w:p>
    <w:p w:rsidR="00DC372A" w:rsidRPr="008B4385" w:rsidRDefault="008B4385" w:rsidP="008B43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gramStart"/>
      <w:r>
        <w:t>6</w:t>
      </w:r>
      <w:r w:rsidR="00DC372A">
        <w:t xml:space="preserve">. в п. </w:t>
      </w:r>
      <w:r>
        <w:t>2.25.1.8.</w:t>
      </w:r>
      <w:r w:rsidR="00DC372A">
        <w:t xml:space="preserve"> исключить слова «</w:t>
      </w:r>
      <w:r w:rsidRPr="00814C12">
        <w:rPr>
          <w:rFonts w:eastAsia="Calibri"/>
        </w:rPr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п. 2.8. настоящего Административного регламента, и отсутствия оснований, указанных </w:t>
      </w:r>
      <w:r w:rsidRPr="00DA624E">
        <w:rPr>
          <w:rFonts w:eastAsia="Calibri"/>
        </w:rPr>
        <w:t>в п.п. 2.11. – 2.12.</w:t>
      </w:r>
      <w:r w:rsidRPr="00814C12">
        <w:rPr>
          <w:rFonts w:eastAsia="Calibri"/>
        </w:rPr>
        <w:t xml:space="preserve"> настоящего Административного регламента.</w:t>
      </w:r>
      <w:r w:rsidR="00DC372A">
        <w:t>»</w:t>
      </w:r>
      <w:proofErr w:type="gramEnd"/>
    </w:p>
    <w:p w:rsidR="00296D4A" w:rsidRPr="0025767C" w:rsidRDefault="008B4385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8B4385" w:rsidRDefault="008B4385">
      <w:pPr>
        <w:jc w:val="both"/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8B4385">
      <w:footnotePr>
        <w:pos w:val="beneathText"/>
      </w:footnotePr>
      <w:pgSz w:w="11905" w:h="16837"/>
      <w:pgMar w:top="709" w:right="850" w:bottom="284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31" w:rsidRDefault="00224D31" w:rsidP="00251D44">
      <w:pPr>
        <w:spacing w:line="240" w:lineRule="auto"/>
      </w:pPr>
      <w:r>
        <w:separator/>
      </w:r>
    </w:p>
  </w:endnote>
  <w:endnote w:type="continuationSeparator" w:id="0">
    <w:p w:rsidR="00224D31" w:rsidRDefault="00224D31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31" w:rsidRDefault="00224D31" w:rsidP="00251D44">
      <w:pPr>
        <w:spacing w:line="240" w:lineRule="auto"/>
      </w:pPr>
      <w:r>
        <w:separator/>
      </w:r>
    </w:p>
  </w:footnote>
  <w:footnote w:type="continuationSeparator" w:id="0">
    <w:p w:rsidR="00224D31" w:rsidRDefault="00224D31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1F69DE"/>
    <w:rsid w:val="0020053A"/>
    <w:rsid w:val="002131D4"/>
    <w:rsid w:val="00215491"/>
    <w:rsid w:val="00224D3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34428E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70589C"/>
    <w:rsid w:val="007602C4"/>
    <w:rsid w:val="0076264E"/>
    <w:rsid w:val="00806983"/>
    <w:rsid w:val="00826C9A"/>
    <w:rsid w:val="008B4385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31618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479FE"/>
    <w:rsid w:val="00C937A3"/>
    <w:rsid w:val="00CA2160"/>
    <w:rsid w:val="00CF7B55"/>
    <w:rsid w:val="00D24510"/>
    <w:rsid w:val="00D3030E"/>
    <w:rsid w:val="00D526D3"/>
    <w:rsid w:val="00DA624E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dgp_101</dc:creator>
  <cp:lastModifiedBy>Гирина</cp:lastModifiedBy>
  <cp:revision>8</cp:revision>
  <cp:lastPrinted>2021-03-17T08:48:00Z</cp:lastPrinted>
  <dcterms:created xsi:type="dcterms:W3CDTF">2021-02-25T09:06:00Z</dcterms:created>
  <dcterms:modified xsi:type="dcterms:W3CDTF">2021-03-17T08:50:00Z</dcterms:modified>
</cp:coreProperties>
</file>