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41C38" w:rsidRDefault="00241C38">
      <w:pPr>
        <w:jc w:val="both"/>
      </w:pPr>
      <w:r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193AEA">
        <w:rPr>
          <w:b/>
        </w:rPr>
        <w:t xml:space="preserve">2019    </w:t>
      </w:r>
      <w:r>
        <w:rPr>
          <w:b/>
        </w:rPr>
        <w:t xml:space="preserve">                                                                                                </w:t>
      </w:r>
      <w:r w:rsidR="00193AEA">
        <w:rPr>
          <w:b/>
        </w:rPr>
        <w:t xml:space="preserve">           </w:t>
      </w:r>
      <w:r>
        <w:rPr>
          <w:b/>
        </w:rPr>
        <w:t xml:space="preserve">        № </w:t>
      </w:r>
    </w:p>
    <w:p w:rsidR="00193AEA" w:rsidRDefault="00193AEA">
      <w:pPr>
        <w:jc w:val="both"/>
        <w:rPr>
          <w:b/>
        </w:rPr>
      </w:pPr>
    </w:p>
    <w:tbl>
      <w:tblPr>
        <w:tblStyle w:val="ab"/>
        <w:tblW w:w="97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075"/>
      </w:tblGrid>
      <w:tr w:rsidR="00193AEA" w:rsidTr="00F07651">
        <w:tc>
          <w:tcPr>
            <w:tcW w:w="5637" w:type="dxa"/>
          </w:tcPr>
          <w:p w:rsidR="00193AEA" w:rsidRDefault="00193AEA" w:rsidP="00193AEA">
            <w:pPr>
              <w:jc w:val="both"/>
            </w:pPr>
            <w:r>
              <w:t>О внесении изменений  в а</w:t>
            </w:r>
            <w:r w:rsidRPr="00E54CAC">
              <w:t>дминистративн</w:t>
            </w:r>
            <w:r>
              <w:t>ый регламент</w:t>
            </w:r>
            <w:r w:rsidRPr="00E54CAC">
              <w:t xml:space="preserve"> предоставления муниципальной услуги </w:t>
            </w:r>
          </w:p>
          <w:p w:rsidR="00193AEA" w:rsidRDefault="001407BF" w:rsidP="00193AEA">
            <w:pPr>
              <w:tabs>
                <w:tab w:val="left" w:pos="1230"/>
              </w:tabs>
              <w:jc w:val="both"/>
              <w:rPr>
                <w:lang w:eastAsia="ru-RU"/>
              </w:rPr>
            </w:pPr>
            <w:r w:rsidRPr="006163F2">
              <w:t>«</w:t>
            </w:r>
            <w:r w:rsidR="00502C5E" w:rsidRPr="00660ACF">
              <w:t xml:space="preserve">Принятие документов, а также выдача решений о переводе или об отказе в переводе </w:t>
            </w:r>
            <w:r w:rsidR="00502C5E" w:rsidRPr="00660ACF">
              <w:rPr>
                <w:bCs/>
              </w:rPr>
              <w:t>жилого помещения в нежилое или нежилого помещения в жилое помещение</w:t>
            </w:r>
            <w:r w:rsidRPr="006163F2">
              <w:t>»</w:t>
            </w:r>
            <w:r w:rsidR="00340A23" w:rsidRPr="00EA71D1">
              <w:t xml:space="preserve"> </w:t>
            </w:r>
            <w:r w:rsidR="00193AEA">
              <w:rPr>
                <w:lang w:eastAsia="ru-RU"/>
              </w:rPr>
              <w:t xml:space="preserve">от </w:t>
            </w:r>
            <w:r w:rsidR="00792D3C">
              <w:rPr>
                <w:lang w:eastAsia="ru-RU"/>
              </w:rPr>
              <w:t>2</w:t>
            </w:r>
            <w:r w:rsidR="00502C5E">
              <w:rPr>
                <w:lang w:eastAsia="ru-RU"/>
              </w:rPr>
              <w:t>3</w:t>
            </w:r>
            <w:r>
              <w:rPr>
                <w:lang w:eastAsia="ru-RU"/>
              </w:rPr>
              <w:t>.</w:t>
            </w:r>
            <w:r w:rsidR="005329A8">
              <w:rPr>
                <w:lang w:eastAsia="ru-RU"/>
              </w:rPr>
              <w:t>0</w:t>
            </w:r>
            <w:r w:rsidR="00502C5E">
              <w:rPr>
                <w:lang w:eastAsia="ru-RU"/>
              </w:rPr>
              <w:t>5</w:t>
            </w:r>
            <w:r w:rsidR="00193AEA">
              <w:rPr>
                <w:lang w:eastAsia="ru-RU"/>
              </w:rPr>
              <w:t>.201</w:t>
            </w:r>
            <w:r w:rsidR="00502C5E">
              <w:rPr>
                <w:lang w:eastAsia="ru-RU"/>
              </w:rPr>
              <w:t>8</w:t>
            </w:r>
            <w:r w:rsidR="00193AEA">
              <w:rPr>
                <w:lang w:eastAsia="ru-RU"/>
              </w:rPr>
              <w:t xml:space="preserve"> № </w:t>
            </w:r>
            <w:r w:rsidR="00502C5E">
              <w:rPr>
                <w:lang w:eastAsia="ru-RU"/>
              </w:rPr>
              <w:t>10</w:t>
            </w:r>
            <w:r w:rsidR="004227D5">
              <w:rPr>
                <w:lang w:eastAsia="ru-RU"/>
              </w:rPr>
              <w:t>8</w:t>
            </w:r>
          </w:p>
          <w:p w:rsidR="00193AEA" w:rsidRDefault="00193AEA">
            <w:pPr>
              <w:jc w:val="both"/>
              <w:rPr>
                <w:b/>
              </w:rPr>
            </w:pPr>
          </w:p>
        </w:tc>
        <w:tc>
          <w:tcPr>
            <w:tcW w:w="4075" w:type="dxa"/>
          </w:tcPr>
          <w:p w:rsidR="00193AEA" w:rsidRDefault="00193AEA">
            <w:pPr>
              <w:jc w:val="both"/>
              <w:rPr>
                <w:b/>
              </w:rPr>
            </w:pPr>
          </w:p>
        </w:tc>
      </w:tr>
    </w:tbl>
    <w:p w:rsidR="00241C38" w:rsidRDefault="00241C38">
      <w:pPr>
        <w:jc w:val="both"/>
        <w:rPr>
          <w:b/>
        </w:rPr>
      </w:pPr>
    </w:p>
    <w:p w:rsidR="00646649" w:rsidRDefault="00241C38" w:rsidP="004E1A3E">
      <w:pPr>
        <w:tabs>
          <w:tab w:val="left" w:pos="1230"/>
        </w:tabs>
        <w:ind w:firstLine="709"/>
        <w:jc w:val="both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Default="00241C38" w:rsidP="00766135">
      <w:pPr>
        <w:jc w:val="both"/>
        <w:rPr>
          <w:b/>
        </w:rPr>
      </w:pPr>
    </w:p>
    <w:p w:rsidR="00F07651" w:rsidRDefault="00826B10" w:rsidP="00826B10">
      <w:pPr>
        <w:pStyle w:val="af0"/>
        <w:numPr>
          <w:ilvl w:val="0"/>
          <w:numId w:val="3"/>
        </w:numPr>
        <w:tabs>
          <w:tab w:val="left" w:pos="0"/>
        </w:tabs>
        <w:spacing w:line="276" w:lineRule="auto"/>
        <w:jc w:val="both"/>
      </w:pPr>
      <w:r>
        <w:t xml:space="preserve">Внести изменения в пункт 2.6 и дополнить </w:t>
      </w:r>
      <w:proofErr w:type="spellStart"/>
      <w:r>
        <w:t>п.п</w:t>
      </w:r>
      <w:proofErr w:type="spellEnd"/>
      <w:r>
        <w:t xml:space="preserve">. следующего содержания: </w:t>
      </w:r>
      <w:r w:rsidR="00A87C12">
        <w:t xml:space="preserve"> </w:t>
      </w:r>
    </w:p>
    <w:p w:rsidR="00826B10" w:rsidRPr="00826B10" w:rsidRDefault="00826B10" w:rsidP="00826B10">
      <w:pPr>
        <w:ind w:left="240"/>
        <w:jc w:val="both"/>
        <w:rPr>
          <w:rFonts w:ascii="Verdana" w:hAnsi="Verdana"/>
          <w:sz w:val="21"/>
          <w:szCs w:val="21"/>
        </w:rPr>
      </w:pPr>
      <w:r>
        <w:t xml:space="preserve">  7) план переводимого помещения с его техническим описанием (в случае, если переводимое помещение является жилым, технический паспорт такого помещения);</w:t>
      </w:r>
    </w:p>
    <w:p w:rsidR="00826B10" w:rsidRPr="00826B10" w:rsidRDefault="00826B10" w:rsidP="00826B10">
      <w:pPr>
        <w:ind w:left="240"/>
        <w:jc w:val="both"/>
        <w:rPr>
          <w:rFonts w:ascii="Verdana" w:hAnsi="Verdana"/>
          <w:sz w:val="21"/>
          <w:szCs w:val="21"/>
        </w:rPr>
      </w:pPr>
      <w:r>
        <w:t xml:space="preserve">  8) поэтажный план дома, в котором находится переводимое помещение;</w:t>
      </w:r>
    </w:p>
    <w:p w:rsidR="00826B10" w:rsidRPr="00826B10" w:rsidRDefault="00826B10" w:rsidP="00826B10">
      <w:pPr>
        <w:ind w:left="240"/>
        <w:jc w:val="both"/>
        <w:rPr>
          <w:rFonts w:ascii="Verdana" w:hAnsi="Verdana"/>
          <w:sz w:val="21"/>
          <w:szCs w:val="21"/>
        </w:rPr>
      </w:pPr>
      <w:r>
        <w:t xml:space="preserve">  9) протокол общего собрания собственников помещений в многоквартирном доме, содержащий решение об их согласии на перевод жилого помещения в нежилое помещение;</w:t>
      </w:r>
    </w:p>
    <w:p w:rsidR="00826B10" w:rsidRPr="00826B10" w:rsidRDefault="00826B10" w:rsidP="00826B10">
      <w:pPr>
        <w:ind w:left="240"/>
        <w:jc w:val="both"/>
        <w:rPr>
          <w:rFonts w:ascii="Verdana" w:hAnsi="Verdana"/>
          <w:sz w:val="21"/>
          <w:szCs w:val="21"/>
        </w:rPr>
      </w:pPr>
      <w:r>
        <w:t>10) 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A87C12" w:rsidRPr="0079492B" w:rsidRDefault="00A87C12" w:rsidP="00A87C12">
      <w:pPr>
        <w:tabs>
          <w:tab w:val="left" w:pos="1410"/>
        </w:tabs>
        <w:ind w:firstLine="284"/>
        <w:jc w:val="both"/>
      </w:pPr>
      <w:bookmarkStart w:id="0" w:name="_GoBack"/>
      <w:bookmarkEnd w:id="0"/>
      <w:r>
        <w:t xml:space="preserve">2. </w:t>
      </w:r>
      <w:r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F07651" w:rsidRDefault="00F07651" w:rsidP="00F07651">
      <w:pPr>
        <w:tabs>
          <w:tab w:val="left" w:pos="1220"/>
        </w:tabs>
        <w:ind w:firstLine="284"/>
        <w:jc w:val="both"/>
      </w:pPr>
    </w:p>
    <w:p w:rsidR="00F07651" w:rsidRPr="0079492B" w:rsidRDefault="00F07651" w:rsidP="00F07651">
      <w:pPr>
        <w:tabs>
          <w:tab w:val="left" w:pos="1220"/>
        </w:tabs>
        <w:ind w:firstLine="284"/>
        <w:jc w:val="both"/>
      </w:pPr>
    </w:p>
    <w:p w:rsidR="00241C38" w:rsidRDefault="00241C38">
      <w:pPr>
        <w:jc w:val="both"/>
      </w:pPr>
      <w:r>
        <w:rPr>
          <w:color w:val="000000"/>
        </w:rPr>
        <w:t xml:space="preserve"> </w:t>
      </w:r>
      <w:r w:rsidR="00340A23">
        <w:t>И</w:t>
      </w:r>
      <w:r w:rsidR="00193AEA">
        <w:t>.о. г</w:t>
      </w:r>
      <w:r>
        <w:t>лав</w:t>
      </w:r>
      <w:r w:rsidR="00193AEA">
        <w:t>ы</w:t>
      </w:r>
      <w:r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</w:t>
      </w:r>
      <w:r w:rsidR="00193AEA">
        <w:t xml:space="preserve">           </w:t>
      </w:r>
      <w:r>
        <w:t xml:space="preserve">                                 </w:t>
      </w:r>
      <w:r w:rsidR="00193AEA">
        <w:t>И</w:t>
      </w:r>
      <w:r>
        <w:t xml:space="preserve">.В. </w:t>
      </w:r>
      <w:proofErr w:type="spellStart"/>
      <w:r w:rsidR="00193AEA">
        <w:t>Отс</w:t>
      </w:r>
      <w:proofErr w:type="spellEnd"/>
      <w:r>
        <w:t xml:space="preserve">                                           </w:t>
      </w:r>
    </w:p>
    <w:sectPr w:rsidR="00241C38" w:rsidSect="00F07651">
      <w:headerReference w:type="default" r:id="rId9"/>
      <w:footnotePr>
        <w:pos w:val="beneathText"/>
      </w:footnotePr>
      <w:pgSz w:w="11905" w:h="16837"/>
      <w:pgMar w:top="568" w:right="850" w:bottom="284" w:left="1701" w:header="720" w:footer="720" w:gutter="0"/>
      <w:cols w:space="720"/>
      <w:docGrid w:linePitch="24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B51" w:rsidRDefault="003D1B51" w:rsidP="0039134A">
      <w:pPr>
        <w:spacing w:line="240" w:lineRule="auto"/>
      </w:pPr>
      <w:r>
        <w:separator/>
      </w:r>
    </w:p>
  </w:endnote>
  <w:endnote w:type="continuationSeparator" w:id="0">
    <w:p w:rsidR="003D1B51" w:rsidRDefault="003D1B51" w:rsidP="00391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font74">
    <w:charset w:val="CC"/>
    <w:family w:val="auto"/>
    <w:pitch w:val="variable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B51" w:rsidRDefault="003D1B51" w:rsidP="0039134A">
      <w:pPr>
        <w:spacing w:line="240" w:lineRule="auto"/>
      </w:pPr>
      <w:r>
        <w:separator/>
      </w:r>
    </w:p>
  </w:footnote>
  <w:footnote w:type="continuationSeparator" w:id="0">
    <w:p w:rsidR="003D1B51" w:rsidRDefault="003D1B51" w:rsidP="00391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134A" w:rsidRDefault="0039134A" w:rsidP="0039134A">
    <w:pPr>
      <w:pStyle w:val="ac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8B0547F"/>
    <w:multiLevelType w:val="hybridMultilevel"/>
    <w:tmpl w:val="AC64EE52"/>
    <w:lvl w:ilvl="0" w:tplc="4594BC6A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A42FC5"/>
    <w:rsid w:val="000E3A34"/>
    <w:rsid w:val="001407BF"/>
    <w:rsid w:val="001461B1"/>
    <w:rsid w:val="00193AEA"/>
    <w:rsid w:val="0020053A"/>
    <w:rsid w:val="00241C38"/>
    <w:rsid w:val="002817C2"/>
    <w:rsid w:val="00340A23"/>
    <w:rsid w:val="0039134A"/>
    <w:rsid w:val="003D1B51"/>
    <w:rsid w:val="004227D5"/>
    <w:rsid w:val="004E1A3E"/>
    <w:rsid w:val="00502C5E"/>
    <w:rsid w:val="005329A8"/>
    <w:rsid w:val="00605DA0"/>
    <w:rsid w:val="00646649"/>
    <w:rsid w:val="00766135"/>
    <w:rsid w:val="00792D3C"/>
    <w:rsid w:val="00826B10"/>
    <w:rsid w:val="00875ED0"/>
    <w:rsid w:val="008E575D"/>
    <w:rsid w:val="00942D08"/>
    <w:rsid w:val="009466CF"/>
    <w:rsid w:val="009F08D9"/>
    <w:rsid w:val="00A42FC5"/>
    <w:rsid w:val="00A44582"/>
    <w:rsid w:val="00A53DEC"/>
    <w:rsid w:val="00A87C12"/>
    <w:rsid w:val="00C0415A"/>
    <w:rsid w:val="00C937A3"/>
    <w:rsid w:val="00CA2160"/>
    <w:rsid w:val="00CC5CD4"/>
    <w:rsid w:val="00E82F32"/>
    <w:rsid w:val="00EF3F06"/>
    <w:rsid w:val="00F07651"/>
    <w:rsid w:val="00F923F0"/>
    <w:rsid w:val="00FA169C"/>
    <w:rsid w:val="00FD51B3"/>
    <w:rsid w:val="00FF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  <w:style w:type="table" w:styleId="ab">
    <w:name w:val="Table Grid"/>
    <w:basedOn w:val="a1"/>
    <w:uiPriority w:val="59"/>
    <w:rsid w:val="00193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9134A"/>
    <w:rPr>
      <w:kern w:val="1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39134A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9134A"/>
    <w:rPr>
      <w:kern w:val="1"/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826B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RePack by Diakov</cp:lastModifiedBy>
  <cp:revision>3</cp:revision>
  <cp:lastPrinted>2019-05-29T09:40:00Z</cp:lastPrinted>
  <dcterms:created xsi:type="dcterms:W3CDTF">2019-05-29T09:44:00Z</dcterms:created>
  <dcterms:modified xsi:type="dcterms:W3CDTF">2019-08-19T06:40:00Z</dcterms:modified>
</cp:coreProperties>
</file>