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CC5CD4">
      <w:pPr>
        <w:jc w:val="both"/>
      </w:pPr>
      <w:r>
        <w:pict>
          <v:rect id="_x0000_s1026" style="width:2.85pt;height:2.85pt;mso-position-horizontal-relative:char;mso-position-vertical-relative:line;v-text-anchor:middle" fillcolor="#9cf" strokeweight=".26mm">
            <v:fill color2="#630"/>
            <v:stroke joinstyle="round"/>
            <w10:wrap type="none"/>
            <w10:anchorlock/>
          </v:rect>
        </w:pic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E575D">
        <w:rPr>
          <w:b/>
        </w:rPr>
        <w:t>15</w:t>
      </w:r>
      <w:r w:rsidR="00646649">
        <w:rPr>
          <w:b/>
        </w:rPr>
        <w:t>.08.2017</w:t>
      </w:r>
      <w:r>
        <w:rPr>
          <w:b/>
        </w:rPr>
        <w:t xml:space="preserve"> г.                                                                                                         № </w:t>
      </w:r>
      <w:r w:rsidR="00766135">
        <w:rPr>
          <w:b/>
        </w:rPr>
        <w:t>299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«Размещение отдельных видов объектов на землях или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земельных </w:t>
      </w:r>
      <w:proofErr w:type="gramStart"/>
      <w:r w:rsidRPr="00766135">
        <w:rPr>
          <w:lang w:eastAsia="ru-RU"/>
        </w:rPr>
        <w:t>участках</w:t>
      </w:r>
      <w:proofErr w:type="gramEnd"/>
      <w:r w:rsidRPr="00766135">
        <w:rPr>
          <w:lang w:eastAsia="ru-RU"/>
        </w:rPr>
        <w:t xml:space="preserve">, находящихся в собственности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 xml:space="preserve">МО Дружногорское городское поселение, 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  <w:r w:rsidRPr="00766135">
        <w:rPr>
          <w:lang w:eastAsia="ru-RU"/>
        </w:rPr>
        <w:t>без предоставления земельных участков и установления сервитутов»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241C38" w:rsidRPr="00942D08" w:rsidRDefault="00CA2160" w:rsidP="00766135">
      <w:pPr>
        <w:tabs>
          <w:tab w:val="left" w:pos="1220"/>
        </w:tabs>
        <w:ind w:firstLine="284"/>
        <w:jc w:val="both"/>
        <w:rPr>
          <w:lang w:eastAsia="ru-RU"/>
        </w:rPr>
      </w:pPr>
      <w:r>
        <w:t xml:space="preserve">1. </w:t>
      </w:r>
      <w:proofErr w:type="gramStart"/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766135" w:rsidRPr="003970F6">
        <w:t xml:space="preserve">«Размещение отдельных видов объектов на землях или земельных участках, находящихся в собственности МО </w:t>
      </w:r>
      <w:r w:rsidR="00766135">
        <w:t xml:space="preserve">Дружногорское городское поселение, без </w:t>
      </w:r>
      <w:r w:rsidR="00766135" w:rsidRPr="003970F6">
        <w:t>предоставления земельных участков и установления сервитутов»</w:t>
      </w:r>
      <w:r w:rsidR="00646649">
        <w:t xml:space="preserve">, утвержденный постановлением администрации от </w:t>
      </w:r>
      <w:r w:rsidR="0020053A">
        <w:t>1</w:t>
      </w:r>
      <w:r w:rsidR="00766135">
        <w:t>6.12.2015 № 486</w:t>
      </w:r>
      <w:r>
        <w:t>, а именно, с</w:t>
      </w:r>
      <w:r w:rsidR="00646649" w:rsidRPr="00C02735">
        <w:rPr>
          <w:sz w:val="22"/>
          <w:szCs w:val="22"/>
        </w:rPr>
        <w:t xml:space="preserve">рок предоставления Муниципальной услуги - не более </w:t>
      </w:r>
      <w:r w:rsidR="00766135">
        <w:rPr>
          <w:sz w:val="22"/>
          <w:szCs w:val="22"/>
        </w:rPr>
        <w:t>десяти</w:t>
      </w:r>
      <w:r w:rsidR="00646649" w:rsidRPr="00C02735">
        <w:rPr>
          <w:sz w:val="22"/>
          <w:szCs w:val="22"/>
        </w:rPr>
        <w:t xml:space="preserve"> рабочих дней со дня поступления в Администрацию заявления застройщика</w:t>
      </w:r>
      <w:r>
        <w:rPr>
          <w:sz w:val="22"/>
          <w:szCs w:val="22"/>
        </w:rPr>
        <w:t>.</w:t>
      </w:r>
      <w:proofErr w:type="gramEnd"/>
    </w:p>
    <w:p w:rsidR="00CA2160" w:rsidRPr="0079492B" w:rsidRDefault="00CA2160" w:rsidP="00766135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  <w:r>
        <w:t>Глава  администрации</w:t>
      </w:r>
    </w:p>
    <w:p w:rsidR="00241C38" w:rsidRDefault="00241C38">
      <w:pPr>
        <w:jc w:val="both"/>
      </w:pPr>
      <w:r>
        <w:t>Дружногорского  городского  поселения:                                                         В.В. Володкович</w:t>
      </w:r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605DA0"/>
    <w:rsid w:val="00646649"/>
    <w:rsid w:val="00766135"/>
    <w:rsid w:val="008E575D"/>
    <w:rsid w:val="00942D08"/>
    <w:rsid w:val="00A42FC5"/>
    <w:rsid w:val="00C937A3"/>
    <w:rsid w:val="00CA2160"/>
    <w:rsid w:val="00C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3</cp:revision>
  <cp:lastPrinted>2017-08-29T07:25:00Z</cp:lastPrinted>
  <dcterms:created xsi:type="dcterms:W3CDTF">2017-08-15T13:03:00Z</dcterms:created>
  <dcterms:modified xsi:type="dcterms:W3CDTF">2017-08-29T07:25:00Z</dcterms:modified>
</cp:coreProperties>
</file>