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9F" w:rsidRDefault="00525B9F" w:rsidP="00525B9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Административной ответственности подлежит лицо, достигшее к моменту совершения</w:t>
      </w:r>
      <w:r w:rsidR="00C772E5">
        <w:rPr>
          <w:rFonts w:ascii="Tahoma" w:hAnsi="Tahoma" w:cs="Tahoma"/>
          <w:color w:val="000000"/>
          <w:sz w:val="27"/>
          <w:szCs w:val="27"/>
        </w:rPr>
        <w:t xml:space="preserve"> </w:t>
      </w:r>
      <w:r w:rsidR="002A562A">
        <w:fldChar w:fldCharType="begin"/>
      </w:r>
      <w:r w:rsidR="002A562A">
        <w:instrText>HYPERLINK "http://zakonbase.ru/content/base/278232/"</w:instrText>
      </w:r>
      <w:r w:rsidR="002A562A">
        <w:fldChar w:fldCharType="separate"/>
      </w:r>
      <w:r>
        <w:rPr>
          <w:rStyle w:val="a4"/>
          <w:rFonts w:ascii="Tahoma" w:hAnsi="Tahoma" w:cs="Tahoma"/>
          <w:b/>
          <w:bCs/>
          <w:color w:val="16588C"/>
          <w:sz w:val="27"/>
          <w:szCs w:val="27"/>
        </w:rPr>
        <w:t>административного правонарушения</w:t>
      </w:r>
      <w:r w:rsidR="002A562A">
        <w:fldChar w:fldCharType="end"/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возраста 16 лет (</w:t>
      </w:r>
      <w:hyperlink r:id="rId4" w:tgtFrame="_blank" w:history="1">
        <w:r>
          <w:rPr>
            <w:rStyle w:val="a4"/>
            <w:rFonts w:ascii="Tahoma" w:hAnsi="Tahoma" w:cs="Tahoma"/>
            <w:b/>
            <w:bCs/>
            <w:color w:val="16588C"/>
            <w:sz w:val="27"/>
            <w:szCs w:val="27"/>
          </w:rPr>
          <w:t xml:space="preserve">ст. 2.3 </w:t>
        </w:r>
        <w:proofErr w:type="spellStart"/>
        <w:r>
          <w:rPr>
            <w:rStyle w:val="a4"/>
            <w:rFonts w:ascii="Tahoma" w:hAnsi="Tahoma" w:cs="Tahoma"/>
            <w:b/>
            <w:bCs/>
            <w:color w:val="16588C"/>
            <w:sz w:val="27"/>
            <w:szCs w:val="27"/>
          </w:rPr>
          <w:t>КоАП</w:t>
        </w:r>
        <w:proofErr w:type="spellEnd"/>
        <w:r>
          <w:rPr>
            <w:rStyle w:val="a4"/>
            <w:rFonts w:ascii="Tahoma" w:hAnsi="Tahoma" w:cs="Tahoma"/>
            <w:b/>
            <w:bCs/>
            <w:color w:val="16588C"/>
            <w:sz w:val="27"/>
            <w:szCs w:val="27"/>
          </w:rPr>
          <w:t xml:space="preserve"> РФ</w:t>
        </w:r>
      </w:hyperlink>
      <w:r>
        <w:rPr>
          <w:rFonts w:ascii="Tahoma" w:hAnsi="Tahoma" w:cs="Tahoma"/>
          <w:color w:val="000000"/>
          <w:sz w:val="27"/>
          <w:szCs w:val="27"/>
        </w:rPr>
        <w:t>).</w:t>
      </w:r>
    </w:p>
    <w:p w:rsidR="00525B9F" w:rsidRDefault="00525B9F" w:rsidP="00525B9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Дела об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hyperlink r:id="rId5" w:history="1">
        <w:r>
          <w:rPr>
            <w:rStyle w:val="a4"/>
            <w:rFonts w:ascii="Tahoma" w:hAnsi="Tahoma" w:cs="Tahoma"/>
            <w:b/>
            <w:bCs/>
            <w:color w:val="16588C"/>
            <w:sz w:val="27"/>
            <w:szCs w:val="27"/>
          </w:rPr>
          <w:t>административных правонарушениях,</w:t>
        </w:r>
      </w:hyperlink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совершенных несовершеннолетними рассматривают районные (городские), районные в городах комиссии по делам несовершеннолетних и защите их прав (</w:t>
      </w:r>
      <w:hyperlink r:id="rId6" w:tgtFrame="_blank" w:history="1">
        <w:r>
          <w:rPr>
            <w:rStyle w:val="a4"/>
            <w:rFonts w:ascii="Tahoma" w:hAnsi="Tahoma" w:cs="Tahoma"/>
            <w:b/>
            <w:bCs/>
            <w:color w:val="16588C"/>
            <w:sz w:val="27"/>
            <w:szCs w:val="27"/>
          </w:rPr>
          <w:t xml:space="preserve">ст. 23.2 </w:t>
        </w:r>
        <w:proofErr w:type="spellStart"/>
        <w:r>
          <w:rPr>
            <w:rStyle w:val="a4"/>
            <w:rFonts w:ascii="Tahoma" w:hAnsi="Tahoma" w:cs="Tahoma"/>
            <w:b/>
            <w:bCs/>
            <w:color w:val="16588C"/>
            <w:sz w:val="27"/>
            <w:szCs w:val="27"/>
          </w:rPr>
          <w:t>КоАП</w:t>
        </w:r>
        <w:proofErr w:type="spellEnd"/>
        <w:r>
          <w:rPr>
            <w:rStyle w:val="a4"/>
            <w:rFonts w:ascii="Tahoma" w:hAnsi="Tahoma" w:cs="Tahoma"/>
            <w:b/>
            <w:bCs/>
            <w:color w:val="16588C"/>
            <w:sz w:val="27"/>
            <w:szCs w:val="27"/>
          </w:rPr>
          <w:t xml:space="preserve"> РФ</w:t>
        </w:r>
      </w:hyperlink>
      <w:r>
        <w:rPr>
          <w:rFonts w:ascii="Tahoma" w:hAnsi="Tahoma" w:cs="Tahoma"/>
          <w:color w:val="000000"/>
          <w:sz w:val="27"/>
          <w:szCs w:val="27"/>
        </w:rPr>
        <w:t>).</w:t>
      </w:r>
    </w:p>
    <w:p w:rsidR="00525B9F" w:rsidRDefault="00525B9F" w:rsidP="00525B9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За совершение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hyperlink r:id="rId7" w:history="1">
        <w:r>
          <w:rPr>
            <w:rStyle w:val="a4"/>
            <w:rFonts w:ascii="Tahoma" w:hAnsi="Tahoma" w:cs="Tahoma"/>
            <w:b/>
            <w:bCs/>
            <w:color w:val="16588C"/>
            <w:sz w:val="27"/>
            <w:szCs w:val="27"/>
          </w:rPr>
          <w:t>административного правонарушения</w:t>
        </w:r>
      </w:hyperlink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несовершеннолетнему назначается административное наказание, которое является установленной государством мерой ответственности за совершение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hyperlink r:id="rId8" w:history="1">
        <w:r>
          <w:rPr>
            <w:rStyle w:val="a4"/>
            <w:rFonts w:ascii="Tahoma" w:hAnsi="Tahoma" w:cs="Tahoma"/>
            <w:b/>
            <w:bCs/>
            <w:color w:val="16588C"/>
            <w:sz w:val="27"/>
            <w:szCs w:val="27"/>
          </w:rPr>
          <w:t>административного правонарушения</w:t>
        </w:r>
      </w:hyperlink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и применяется в целях предупреждения совершения новых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правонарушений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как самим правонарушителем, так и другими лицами.</w:t>
      </w:r>
    </w:p>
    <w:p w:rsidR="00525B9F" w:rsidRDefault="00525B9F" w:rsidP="00525B9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Виды административных наказаний определяет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hyperlink r:id="rId9" w:tgtFrame="_blank" w:history="1">
        <w:r>
          <w:rPr>
            <w:rStyle w:val="a4"/>
            <w:rFonts w:ascii="Tahoma" w:hAnsi="Tahoma" w:cs="Tahoma"/>
            <w:b/>
            <w:bCs/>
            <w:color w:val="16588C"/>
            <w:sz w:val="27"/>
            <w:szCs w:val="27"/>
          </w:rPr>
          <w:t xml:space="preserve">ст. 3.2 </w:t>
        </w:r>
        <w:proofErr w:type="spellStart"/>
        <w:r>
          <w:rPr>
            <w:rStyle w:val="a4"/>
            <w:rFonts w:ascii="Tahoma" w:hAnsi="Tahoma" w:cs="Tahoma"/>
            <w:b/>
            <w:bCs/>
            <w:color w:val="16588C"/>
            <w:sz w:val="27"/>
            <w:szCs w:val="27"/>
          </w:rPr>
          <w:t>КоАП</w:t>
        </w:r>
        <w:proofErr w:type="spellEnd"/>
        <w:r>
          <w:rPr>
            <w:rStyle w:val="a4"/>
            <w:rFonts w:ascii="Tahoma" w:hAnsi="Tahoma" w:cs="Tahoma"/>
            <w:b/>
            <w:bCs/>
            <w:color w:val="16588C"/>
            <w:sz w:val="27"/>
            <w:szCs w:val="27"/>
          </w:rPr>
          <w:t xml:space="preserve"> РФ</w:t>
        </w:r>
      </w:hyperlink>
      <w:r>
        <w:rPr>
          <w:rFonts w:ascii="Tahoma" w:hAnsi="Tahoma" w:cs="Tahoma"/>
          <w:color w:val="000000"/>
          <w:sz w:val="27"/>
          <w:szCs w:val="27"/>
        </w:rPr>
        <w:t>, при этом административный арест не может применяться к лицам, не достигшим возраста 18 лет.</w:t>
      </w:r>
    </w:p>
    <w:p w:rsidR="00525B9F" w:rsidRDefault="00525B9F" w:rsidP="00525B9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Необходимо отметить, что совершение административного правонарушения несовершеннолетним является обстоятельством смягчающим административную ответственность (</w:t>
      </w:r>
      <w:hyperlink r:id="rId10" w:tgtFrame="_blank" w:history="1">
        <w:r>
          <w:rPr>
            <w:rStyle w:val="a4"/>
            <w:rFonts w:ascii="Tahoma" w:hAnsi="Tahoma" w:cs="Tahoma"/>
            <w:b/>
            <w:bCs/>
            <w:color w:val="16588C"/>
            <w:sz w:val="27"/>
            <w:szCs w:val="27"/>
          </w:rPr>
          <w:t>ст. 4.2</w:t>
        </w:r>
      </w:hyperlink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КоАП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РФ).</w:t>
      </w:r>
    </w:p>
    <w:p w:rsidR="00525B9F" w:rsidRDefault="00525B9F" w:rsidP="00525B9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Действующим законодательством также предусмотрена возможность привлечения к административной ответственности родителей или иных законных представителей несовершеннолетних, в случае совершения правонарушения несовершеннолетним до достижения им возраста 16 лет (</w:t>
      </w:r>
      <w:hyperlink r:id="rId11" w:tgtFrame="_blank" w:history="1">
        <w:r>
          <w:rPr>
            <w:rStyle w:val="a4"/>
            <w:rFonts w:ascii="Tahoma" w:hAnsi="Tahoma" w:cs="Tahoma"/>
            <w:b/>
            <w:bCs/>
            <w:color w:val="16588C"/>
            <w:sz w:val="27"/>
            <w:szCs w:val="27"/>
          </w:rPr>
          <w:t xml:space="preserve">ст. 20.22 </w:t>
        </w:r>
        <w:proofErr w:type="spellStart"/>
        <w:r>
          <w:rPr>
            <w:rStyle w:val="a4"/>
            <w:rFonts w:ascii="Tahoma" w:hAnsi="Tahoma" w:cs="Tahoma"/>
            <w:b/>
            <w:bCs/>
            <w:color w:val="16588C"/>
            <w:sz w:val="27"/>
            <w:szCs w:val="27"/>
          </w:rPr>
          <w:t>КоАП</w:t>
        </w:r>
        <w:proofErr w:type="spellEnd"/>
        <w:r>
          <w:rPr>
            <w:rStyle w:val="a4"/>
            <w:rFonts w:ascii="Tahoma" w:hAnsi="Tahoma" w:cs="Tahoma"/>
            <w:b/>
            <w:bCs/>
            <w:color w:val="16588C"/>
            <w:sz w:val="27"/>
            <w:szCs w:val="27"/>
          </w:rPr>
          <w:t xml:space="preserve"> РФ</w:t>
        </w:r>
      </w:hyperlink>
      <w:r>
        <w:rPr>
          <w:rFonts w:ascii="Tahoma" w:hAnsi="Tahoma" w:cs="Tahoma"/>
          <w:color w:val="000000"/>
          <w:sz w:val="27"/>
          <w:szCs w:val="27"/>
        </w:rPr>
        <w:t>)</w:t>
      </w:r>
    </w:p>
    <w:p w:rsidR="00525B9F" w:rsidRDefault="00525B9F" w:rsidP="00525B9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27"/>
          <w:szCs w:val="27"/>
        </w:rPr>
        <w:t>Так, нахождение в состоянии опьянения несовершеннолетних в возрасте до 16 лет, либо потребление (распитие) ими алкогольной и спиртосодержащей продукции, наркотических средств или психотропных веществ без назначения врача, иных одурманивающих веществ, 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рублей.</w:t>
      </w:r>
      <w:proofErr w:type="gramEnd"/>
    </w:p>
    <w:p w:rsidR="00667AD3" w:rsidRDefault="00667AD3"/>
    <w:sectPr w:rsidR="00667AD3" w:rsidSect="0066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B9F"/>
    <w:rsid w:val="002A562A"/>
    <w:rsid w:val="00525B9F"/>
    <w:rsid w:val="00667AD3"/>
    <w:rsid w:val="00C7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5B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5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content/base/27823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base.ru/content/base/27823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content/part/1448845/" TargetMode="External"/><Relationship Id="rId11" Type="http://schemas.openxmlformats.org/officeDocument/2006/relationships/hyperlink" Target="http://zakonbase.ru/content/part/1448821/" TargetMode="External"/><Relationship Id="rId5" Type="http://schemas.openxmlformats.org/officeDocument/2006/relationships/hyperlink" Target="http://zakonbase.ru/content/base/278232/" TargetMode="External"/><Relationship Id="rId10" Type="http://schemas.openxmlformats.org/officeDocument/2006/relationships/hyperlink" Target="http://zakonbase.ru/content/part/1448235/" TargetMode="External"/><Relationship Id="rId4" Type="http://schemas.openxmlformats.org/officeDocument/2006/relationships/hyperlink" Target="http://zakonbase.ru/content/part/1448209/" TargetMode="External"/><Relationship Id="rId9" Type="http://schemas.openxmlformats.org/officeDocument/2006/relationships/hyperlink" Target="http://zakonbase.ru/content/part/14482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Черепанова Наталья Николаевна</cp:lastModifiedBy>
  <cp:revision>5</cp:revision>
  <dcterms:created xsi:type="dcterms:W3CDTF">2015-06-23T19:32:00Z</dcterms:created>
  <dcterms:modified xsi:type="dcterms:W3CDTF">2015-06-24T11:56:00Z</dcterms:modified>
</cp:coreProperties>
</file>