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AB" w:rsidRDefault="00E92DAB" w:rsidP="00E92DA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 городе Великие Луки Псковской области с участием средств Фонда ЖКХ реализуется проект модернизации систем коммунальной инфраструктуры в сфере теплоснабжения</w:t>
      </w:r>
    </w:p>
    <w:p w:rsidR="00E92DAB" w:rsidRDefault="00E92DAB" w:rsidP="00E92DA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92DAB" w:rsidRDefault="00E92DAB" w:rsidP="00E92DA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городе Великие Луки Псковской области реализуется проект модернизации систем коммунальной инфраструктуры в сфере теплоснабжения с участием средств государственной корпорации – Фонда содействия реформированию ЖКХ.</w:t>
      </w:r>
    </w:p>
    <w:p w:rsidR="00E92DAB" w:rsidRDefault="00E92DAB" w:rsidP="00E92DA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сообщили Фонду ЖКХ в Комитете по строительству и жилищно-коммунальному хозяйству Псковской области, проект «Модернизация системы теплоснабжения города Великие Луки Псковской области» предусматривает реализацию в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2020-2022</w:t>
      </w:r>
      <w:r>
        <w:rPr>
          <w:rFonts w:ascii="Calibri" w:hAnsi="Calibri" w:cs="Calibri"/>
          <w:color w:val="000000"/>
          <w:sz w:val="22"/>
          <w:szCs w:val="22"/>
        </w:rPr>
        <w:t> годах трех мероприятий, два из которых уже завершены. Его цель – приведение действующих объектов коммунальной инфраструктуры муниципального образования в соответствие с требованиями безопасности, надежности, качества, а также повышение эффективности их работы.</w:t>
      </w:r>
    </w:p>
    <w:p w:rsidR="00E92DAB" w:rsidRDefault="00E92DAB" w:rsidP="00E92DA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Напомним, заявка региона на получение финансовой поддержки за счет средств Фонда ЖКХ в соответствии с постановлением Правительства РФ №1451 была одобрена правлением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госкорпорации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в 2019 году. Общая стоимость реализации проекта составляет 158,09 млн. рублей, в том числе средства Фонда ЖКХ – 94,86 млн. рублей, бюджета муниципального образования – 31,62 млн. рублей, МУП «Тепловые сети» города Великие Луки – 31,62 млн. рублей.</w:t>
      </w:r>
    </w:p>
    <w:p w:rsidR="00E92DAB" w:rsidRDefault="00E92DAB" w:rsidP="00E92DA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частности, в рамках реализации данного проекта в городе Великие Луки запланирована реконструкция котельной №15 с заменой водогрейного котла ПТВМ-30М-4 и вспомогательного оборудования для увеличения мощности с целью подключения перспективных потребителей. Это позволит обеспечить надежность системы теплоснабжения многоквартирных домов и социально-значимых объектов, а также увеличить ее мощность с целью подключения перспективных потребителей в строящихся многоквартирных домах.</w:t>
      </w:r>
    </w:p>
    <w:p w:rsidR="00E92DAB" w:rsidRDefault="00E92DAB" w:rsidP="00E92DA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Данная котельная введена в эксплуатацию в 1981 году и является источником тепловой энергии для нужд отопления, вентиляции, горячего водоснабжения Северного микрорайона – одного из крупнейших в городе Великие Луки, в котором проживают около 30 тыс. человек.</w:t>
      </w:r>
    </w:p>
    <w:p w:rsidR="00E92DAB" w:rsidRDefault="00E92DAB" w:rsidP="00E92DA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Срок службы основного оборудования на объекте превышает нормативный. Результаты ежегодных обследований и анализ технической документации, а также эксплуатационных характеристик показали, что коэффициент его полезного действия существенно меньше паспортных характеристик.</w:t>
      </w:r>
    </w:p>
    <w:p w:rsidR="00E92DAB" w:rsidRDefault="00E92DAB" w:rsidP="00E92DA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частности, из-за высокого износа экранных и конвективных труб их эксплуатация была запрещена инспектором Госгортехнадзора в 2003 году. Кроме того, амортизация водогрейного котла составляет 73% и требует проведения капитального ремонта, сравнимого с заменой котла на новый, включая его техническое диагностирование и перевод на природный газ. Таким образом, в настоящее время котельная не имеет необходимого аварийного резервирования тепловой мощности, что грозит риском возникновения аварийной ситуации с отключением значительной части потребителей города Великие Луки.</w:t>
      </w:r>
    </w:p>
    <w:p w:rsidR="00E92DAB" w:rsidRDefault="00E92DAB" w:rsidP="00E92DA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Реализация мероприятия по модернизации данного объекта позволит привести существующие мощности котельной в соответствие к требованиям безопасности, надежности и качества системы теплоснабжения.</w:t>
      </w:r>
    </w:p>
    <w:p w:rsidR="00E92DAB" w:rsidRDefault="00E92DAB" w:rsidP="00E92DA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 ходе реконструкции котельной №15 планируется выполнить установку водогрейного котла КВ-ГМ-35-150М-4 (модель ПТВМ-30М-4), дутьевых вентиляторов, дымососа, воздуховодов, газоходов, дополнительных лестниц и площадок к котлу,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паромазутопроводов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и трубопроводов сетевой воды в пределах котла. Также проектом модернизации данного объекта предусмотрена замена насосов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рециркуляционного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контура,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подпиточных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насосов производительностью 320 куб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.м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/час и сетевых насосов.</w:t>
      </w:r>
    </w:p>
    <w:p w:rsidR="00E92DAB" w:rsidRDefault="00E92DAB" w:rsidP="00E92DA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Кроме того, будет проведено техническое перевооружение водогрейного котла в части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мазутоснабжения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и газового оборудования. Его оснастят современными средствами автоматического регулирования, контроля, сигнализации, защиты и блокировок.</w:t>
      </w:r>
    </w:p>
    <w:p w:rsidR="00E92DAB" w:rsidRDefault="00E92DAB" w:rsidP="00E92DA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Планируемый срок завершения работ – ноябрь 2022 года, в настоящее время проводится отбор подрядных организаций.</w:t>
      </w:r>
    </w:p>
    <w:p w:rsidR="00E92DAB" w:rsidRDefault="00E92DAB" w:rsidP="00E92DA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Кроме того, в 2021 году в рамках реализации проекта «Модернизация системы теплоснабжения города Великие Луки Псковской области» была проведена реконструкция тепловых сетей, а также построена блочно-модульная котельная мощностью 8,3 МВт, что позволило повысить надежность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>и эффективность работы системы теплоснабжения. В частности, были закрыты угольные котельные №№ 12 и 25.</w:t>
      </w:r>
    </w:p>
    <w:p w:rsidR="00E92DAB" w:rsidRDefault="00E92DAB" w:rsidP="00E92DA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Также в городе Великие Луки с участием средств Фонда ЖКХ было проведено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строительство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реконструкция тепловых сетей для переключения части тепловых нагрузок абонентов котельной №2 (квартал 27-41) на ООО «Котельная №13». В частности, в результате выполнения мероприятий была оптимизирована схема развития системы теплоснабжения района за счет улучшения технико-экономических показателей выработки и транспортировки тепловой энергии и снижены потери воды и тепловой энергии на тепловых сетях.</w:t>
      </w:r>
    </w:p>
    <w:p w:rsidR="00E92DAB" w:rsidRDefault="00E92DAB" w:rsidP="00E92DA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Как отметили в Комитете по строительству и жилищно-коммунальному хозяйству Псковской области, реализация мероприятий проекта «Модернизация системы теплоснабжения города Великие Луки Псковской области» в целом позволит сократить количество сбоев в подаче тепловой энергии в результате технологических нарушений на тепловых сетях, уменьшить удельный расход топлива на производство единицы тепловой энергии, отпускаемой с коллекторов источников тепловой энергии и минимизировать величину технологических потерь </w:t>
      </w:r>
      <w:r>
        <w:rPr>
          <w:rFonts w:ascii="Arial" w:hAnsi="Arial" w:cs="Arial"/>
          <w:color w:val="333333"/>
          <w:sz w:val="27"/>
          <w:szCs w:val="27"/>
        </w:rPr>
        <w:t>при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передаче теплоносителя по тепловым сетям.</w:t>
      </w:r>
    </w:p>
    <w:p w:rsidR="00E92DAB" w:rsidRDefault="00E92DAB" w:rsidP="00E92DA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92DAB" w:rsidRDefault="00E92DAB" w:rsidP="00E92DA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E92DAB" w:rsidRDefault="00E92DAB" w:rsidP="00E92DA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https://fondgkh.ru/news/v-gorode-velikie-luki-pskovskoy-oblasti-s-uchastiem-sredstv-fonda-zhkkh-realizuetsya-proekt-modernizatsii-sistem-kommunalnoy-infrastruktury-v-sfere-teplosnabzheniya-/</w:t>
        </w:r>
      </w:hyperlink>
    </w:p>
    <w:p w:rsidR="00E92DAB" w:rsidRDefault="00E92DAB" w:rsidP="00E92DA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E92DAB" w:rsidRDefault="00E92DAB" w:rsidP="00E92DA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E92DAB" w:rsidRDefault="00E92DAB" w:rsidP="00E92DA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E92DAB" w:rsidRDefault="00E92DAB" w:rsidP="00E92DA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FB60AD" w:rsidRDefault="00FB60AD"/>
    <w:sectPr w:rsidR="00FB60AD" w:rsidSect="00FB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92DAB"/>
    <w:rsid w:val="00E92DAB"/>
    <w:rsid w:val="00FB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E9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92DAB"/>
  </w:style>
  <w:style w:type="character" w:styleId="a3">
    <w:name w:val="Hyperlink"/>
    <w:basedOn w:val="a0"/>
    <w:uiPriority w:val="99"/>
    <w:semiHidden/>
    <w:unhideWhenUsed/>
    <w:rsid w:val="00E92D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gorode-velikie-luki-pskovskoy-oblasti-s-uchastiem-sredstv-fonda-zhkkh-realizuetsya-proekt-modernizatsii-sistem-kommunalnoy-infrastruktury-v-sfere-teplosnabzheniya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5003</Characters>
  <Application>Microsoft Office Word</Application>
  <DocSecurity>0</DocSecurity>
  <Lines>41</Lines>
  <Paragraphs>11</Paragraphs>
  <ScaleCrop>false</ScaleCrop>
  <Company>Microsoft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2022-07-06T08:23:00Z</dcterms:created>
  <dcterms:modified xsi:type="dcterms:W3CDTF">2022-07-06T08:23:00Z</dcterms:modified>
</cp:coreProperties>
</file>